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752" w:rsidRDefault="006F3752" w:rsidP="00D47753">
      <w:pPr>
        <w:pStyle w:val="BodyText"/>
        <w:tabs>
          <w:tab w:val="left" w:pos="2835"/>
        </w:tabs>
        <w:jc w:val="right"/>
      </w:pPr>
    </w:p>
    <w:p w:rsidR="00420A38" w:rsidRPr="003F09F0" w:rsidRDefault="00420A38" w:rsidP="007022F1">
      <w:pPr>
        <w:pStyle w:val="BodyText"/>
        <w:tabs>
          <w:tab w:val="left" w:pos="0"/>
        </w:tabs>
        <w:jc w:val="left"/>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r>
      <w:r w:rsidR="006F3752">
        <w:tab/>
      </w:r>
      <w:r w:rsidR="006F3752">
        <w:tab/>
      </w:r>
      <w:r w:rsidR="006F3752">
        <w:tab/>
      </w:r>
      <w:r w:rsidR="006F3752">
        <w:tab/>
      </w:r>
      <w:r w:rsidR="006F3752">
        <w:tab/>
      </w:r>
      <w:r w:rsidR="006F3752">
        <w:tab/>
      </w:r>
      <w:r>
        <w:t>Input paper</w:t>
      </w:r>
      <w:r w:rsidR="00037DF4">
        <w:t xml:space="preserve">: </w:t>
      </w:r>
      <w:r w:rsidRPr="00EA5A97">
        <w:rPr>
          <w:rStyle w:val="FootnoteReference"/>
          <w:sz w:val="22"/>
          <w:vertAlign w:val="superscript"/>
        </w:rPr>
        <w:footnoteReference w:id="1"/>
      </w:r>
      <w:r w:rsidRPr="00B15B24">
        <w:tab/>
      </w:r>
      <w:r>
        <w:t xml:space="preserve">     </w:t>
      </w:r>
      <w:r w:rsidR="00D47753">
        <w:t>VTS</w:t>
      </w:r>
      <w:r w:rsidR="00CA6CEF">
        <w:t>40-10.1.7</w:t>
      </w:r>
    </w:p>
    <w:p w:rsidR="00BF32F0" w:rsidRDefault="00BF32F0" w:rsidP="00FE5674">
      <w:pPr>
        <w:pStyle w:val="BodyText"/>
        <w:tabs>
          <w:tab w:val="left" w:pos="2835"/>
        </w:tabs>
      </w:pPr>
    </w:p>
    <w:p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D47753">
        <w:rPr>
          <w:rFonts w:cs="Arial"/>
          <w:b/>
          <w:sz w:val="24"/>
          <w:szCs w:val="24"/>
        </w:rPr>
        <w:t>X</w:t>
      </w:r>
      <w:r w:rsidRPr="0080294B">
        <w:rPr>
          <w:rFonts w:cs="Arial"/>
          <w:sz w:val="24"/>
          <w:szCs w:val="24"/>
        </w:rPr>
        <w:t xml:space="preserve">  Input</w:t>
      </w:r>
    </w:p>
    <w:p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D47753">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rsidR="0080294B" w:rsidRDefault="0080294B" w:rsidP="00FE5674">
      <w:pPr>
        <w:pStyle w:val="BodyText"/>
        <w:tabs>
          <w:tab w:val="left" w:pos="2835"/>
        </w:tabs>
      </w:pPr>
    </w:p>
    <w:p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CA6CEF">
        <w:t>10</w:t>
      </w:r>
    </w:p>
    <w:p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CA6CEF">
        <w:t>3</w:t>
      </w:r>
      <w:bookmarkStart w:id="0" w:name="_GoBack"/>
      <w:bookmarkEnd w:id="0"/>
    </w:p>
    <w:p w:rsidR="00D47753" w:rsidRDefault="00362CD9" w:rsidP="00D47753">
      <w:pPr>
        <w:pStyle w:val="BodyText"/>
        <w:tabs>
          <w:tab w:val="left" w:pos="2835"/>
        </w:tabs>
        <w:spacing w:after="0"/>
      </w:pPr>
      <w:r w:rsidRPr="00FE5674">
        <w:t>Author(s)</w:t>
      </w:r>
      <w:r w:rsidR="00FE5674" w:rsidRPr="00FE5674">
        <w:t xml:space="preserve"> / Submitter(s)</w:t>
      </w:r>
      <w:r w:rsidRPr="00FE5674">
        <w:tab/>
      </w:r>
      <w:r w:rsidR="0080294B">
        <w:tab/>
      </w:r>
      <w:r w:rsidR="0080294B">
        <w:tab/>
      </w:r>
      <w:r w:rsidR="00D47753" w:rsidRPr="006139D2">
        <w:t>Australian Maritime Safety Authority</w:t>
      </w:r>
      <w:r w:rsidR="00D47753">
        <w:t xml:space="preserve">, </w:t>
      </w:r>
    </w:p>
    <w:p w:rsidR="00D47753" w:rsidRDefault="00D47753" w:rsidP="00D47753">
      <w:pPr>
        <w:pStyle w:val="BodyText"/>
        <w:tabs>
          <w:tab w:val="left" w:pos="2835"/>
        </w:tabs>
        <w:spacing w:after="0"/>
        <w:ind w:firstLine="3626"/>
      </w:pPr>
      <w:r>
        <w:t>Australian Maritime College</w:t>
      </w:r>
    </w:p>
    <w:p w:rsidR="00362CD9" w:rsidRDefault="00362CD9" w:rsidP="00FE5674">
      <w:pPr>
        <w:pStyle w:val="BodyText"/>
        <w:tabs>
          <w:tab w:val="left" w:pos="2835"/>
        </w:tabs>
        <w:rPr>
          <w:color w:val="FF0000"/>
        </w:rPr>
      </w:pPr>
    </w:p>
    <w:p w:rsidR="00D47753" w:rsidRDefault="00D47753" w:rsidP="00D47753">
      <w:pPr>
        <w:pStyle w:val="Title"/>
      </w:pPr>
      <w:r>
        <w:t>Develop Guidance on Human Factors M</w:t>
      </w:r>
      <w:r w:rsidRPr="006139D2">
        <w:t>anagement in VTS</w:t>
      </w:r>
    </w:p>
    <w:p w:rsidR="00D47753" w:rsidRPr="004E70EB" w:rsidRDefault="00D47753" w:rsidP="00D47753">
      <w:pPr>
        <w:pStyle w:val="Title"/>
        <w:rPr>
          <w:sz w:val="28"/>
          <w:szCs w:val="28"/>
        </w:rPr>
      </w:pPr>
      <w:r w:rsidRPr="004E70EB">
        <w:rPr>
          <w:sz w:val="28"/>
          <w:szCs w:val="28"/>
        </w:rPr>
        <w:t>(Task 3.3.1, 2014-18 Work Programme)</w:t>
      </w:r>
    </w:p>
    <w:p w:rsidR="00D47753" w:rsidRDefault="00D47753" w:rsidP="000D7E87">
      <w:pPr>
        <w:pStyle w:val="Heading1"/>
        <w:numPr>
          <w:ilvl w:val="0"/>
          <w:numId w:val="10"/>
        </w:numPr>
        <w:spacing w:before="360"/>
      </w:pPr>
      <w:r>
        <w:t>purpose of the document</w:t>
      </w:r>
    </w:p>
    <w:p w:rsidR="00D47753" w:rsidRDefault="00D47753" w:rsidP="00D47753">
      <w:pPr>
        <w:pStyle w:val="BodyText"/>
        <w:rPr>
          <w:ins w:id="1" w:author="Benjamin Brooks" w:date="2015-05-15T13:04:00Z"/>
        </w:rPr>
      </w:pPr>
      <w:r>
        <w:t xml:space="preserve">The purpose of this document is to provide input </w:t>
      </w:r>
      <w:ins w:id="2" w:author="Benjamin Brooks" w:date="2015-05-15T13:03:00Z">
        <w:r w:rsidR="007022F1">
          <w:t xml:space="preserve">to support </w:t>
        </w:r>
      </w:ins>
      <w:del w:id="3" w:author="Benjamin Brooks" w:date="2015-05-15T13:03:00Z">
        <w:r w:rsidDel="007022F1">
          <w:delText xml:space="preserve">in the commencement of </w:delText>
        </w:r>
      </w:del>
      <w:r>
        <w:t xml:space="preserve">Task 3.3.1 - </w:t>
      </w:r>
      <w:r w:rsidRPr="006139D2">
        <w:t>Develop Guidance on Human Factor</w:t>
      </w:r>
      <w:r>
        <w:t>s</w:t>
      </w:r>
      <w:r w:rsidRPr="006139D2">
        <w:t xml:space="preserve"> Management in VTS</w:t>
      </w:r>
      <w:r>
        <w:t xml:space="preserve"> as part of the Committees 2014-18 Work Programme</w:t>
      </w:r>
      <w:ins w:id="4" w:author="Benjamin Brooks" w:date="2015-05-15T13:03:00Z">
        <w:r w:rsidR="007022F1">
          <w:t>.</w:t>
        </w:r>
      </w:ins>
    </w:p>
    <w:p w:rsidR="007022F1" w:rsidRDefault="007022F1" w:rsidP="00D47753">
      <w:pPr>
        <w:pStyle w:val="BodyText"/>
      </w:pPr>
      <w:ins w:id="5" w:author="Benjamin Brooks" w:date="2015-05-15T13:04:00Z">
        <w:r w:rsidRPr="00AA299F">
          <w:t>In F</w:t>
        </w:r>
        <w:r>
          <w:t xml:space="preserve">ebruary 2015 the Australian Maritime Safety Authority led a workshop in Melbourne, Australia to consider in particular Support for the development </w:t>
        </w:r>
        <w:r w:rsidRPr="000877C6">
          <w:t>of a guidance document on human factors and ergonomics in VTS</w:t>
        </w:r>
        <w:r>
          <w:t>.</w:t>
        </w:r>
      </w:ins>
    </w:p>
    <w:p w:rsidR="00D47753" w:rsidRDefault="007022F1">
      <w:pPr>
        <w:pStyle w:val="BodyText"/>
        <w:rPr>
          <w:ins w:id="6" w:author="Benjamin Brooks" w:date="2015-05-15T13:05:00Z"/>
          <w:snapToGrid w:val="0"/>
          <w:szCs w:val="24"/>
        </w:rPr>
      </w:pPr>
      <w:ins w:id="7" w:author="Benjamin Brooks" w:date="2015-05-15T13:04:00Z">
        <w:r>
          <w:rPr>
            <w:snapToGrid w:val="0"/>
            <w:szCs w:val="24"/>
          </w:rPr>
          <w:t xml:space="preserve">The workshop reviewed the paper VTS 38/10/3/1 </w:t>
        </w:r>
      </w:ins>
      <w:ins w:id="8" w:author="Benjamin Brooks" w:date="2015-05-15T13:05:00Z">
        <w:r w:rsidR="00A90707">
          <w:rPr>
            <w:snapToGrid w:val="0"/>
            <w:szCs w:val="24"/>
          </w:rPr>
          <w:t>(</w:t>
        </w:r>
      </w:ins>
      <w:ins w:id="9" w:author="Benjamin Brooks" w:date="2015-05-15T13:04:00Z">
        <w:r>
          <w:rPr>
            <w:snapToGrid w:val="0"/>
            <w:szCs w:val="24"/>
          </w:rPr>
          <w:t>previously submitted by Australia</w:t>
        </w:r>
      </w:ins>
      <w:ins w:id="10" w:author="Benjamin Brooks" w:date="2015-05-15T13:05:00Z">
        <w:r w:rsidR="00A90707">
          <w:rPr>
            <w:snapToGrid w:val="0"/>
            <w:szCs w:val="24"/>
          </w:rPr>
          <w:t>)</w:t>
        </w:r>
      </w:ins>
      <w:ins w:id="11" w:author="Benjamin Brooks" w:date="2015-05-15T13:04:00Z">
        <w:r>
          <w:rPr>
            <w:snapToGrid w:val="0"/>
            <w:szCs w:val="24"/>
          </w:rPr>
          <w:t xml:space="preserve"> that </w:t>
        </w:r>
      </w:ins>
      <w:ins w:id="12" w:author="Benjamin Brooks" w:date="2015-05-15T13:05:00Z">
        <w:r>
          <w:rPr>
            <w:snapToGrid w:val="0"/>
            <w:szCs w:val="24"/>
          </w:rPr>
          <w:t>identified</w:t>
        </w:r>
      </w:ins>
      <w:ins w:id="13" w:author="Benjamin Brooks" w:date="2015-05-15T13:04:00Z">
        <w:r>
          <w:rPr>
            <w:snapToGrid w:val="0"/>
            <w:szCs w:val="24"/>
          </w:rPr>
          <w:t xml:space="preserve"> a frame</w:t>
        </w:r>
      </w:ins>
      <w:ins w:id="14" w:author="Benjamin Brooks" w:date="2015-05-15T13:05:00Z">
        <w:r>
          <w:rPr>
            <w:snapToGrid w:val="0"/>
            <w:szCs w:val="24"/>
          </w:rPr>
          <w:t xml:space="preserve">work that </w:t>
        </w:r>
        <w:r w:rsidR="00A90707">
          <w:rPr>
            <w:snapToGrid w:val="0"/>
            <w:szCs w:val="24"/>
          </w:rPr>
          <w:t xml:space="preserve">could </w:t>
        </w:r>
      </w:ins>
      <w:del w:id="15" w:author="Benjamin Brooks" w:date="2015-05-15T13:04:00Z">
        <w:r w:rsidR="00D47753" w:rsidDel="007022F1">
          <w:rPr>
            <w:snapToGrid w:val="0"/>
            <w:szCs w:val="24"/>
          </w:rPr>
          <w:delText xml:space="preserve">The authors have reviewed guidance notes and other relevant literature with respect to design within the maritime industry and assessed their applicability to Vessel Traffic Services.  </w:delText>
        </w:r>
      </w:del>
      <w:del w:id="16" w:author="Benjamin Brooks" w:date="2015-05-15T13:05:00Z">
        <w:r w:rsidR="00D47753" w:rsidDel="00A90707">
          <w:rPr>
            <w:snapToGrid w:val="0"/>
            <w:szCs w:val="24"/>
          </w:rPr>
          <w:delText xml:space="preserve">The result is a framework that could </w:delText>
        </w:r>
      </w:del>
      <w:r w:rsidR="00D47753">
        <w:rPr>
          <w:snapToGrid w:val="0"/>
          <w:szCs w:val="24"/>
        </w:rPr>
        <w:t>contribute to the work of the Committee in progressing Task 3.3.1.</w:t>
      </w:r>
    </w:p>
    <w:p w:rsidR="00A90707" w:rsidRDefault="00EE5616">
      <w:pPr>
        <w:pStyle w:val="BodyText"/>
        <w:rPr>
          <w:ins w:id="17" w:author="Benjamin Brooks" w:date="2015-10-17T13:10:00Z"/>
          <w:snapToGrid w:val="0"/>
          <w:szCs w:val="24"/>
        </w:rPr>
      </w:pPr>
      <w:ins w:id="18" w:author="Benjamin Brooks" w:date="2015-10-17T13:07:00Z">
        <w:r>
          <w:rPr>
            <w:snapToGrid w:val="0"/>
            <w:szCs w:val="24"/>
          </w:rPr>
          <w:t>IALA held a workshop on Human Factors and Ergonomics in October, 2015 to provide further</w:t>
        </w:r>
      </w:ins>
      <w:ins w:id="19" w:author="Benjamin Brooks" w:date="2015-10-17T13:10:00Z">
        <w:r>
          <w:rPr>
            <w:snapToGrid w:val="0"/>
            <w:szCs w:val="24"/>
          </w:rPr>
          <w:t xml:space="preserve"> information to the Working Group to support this item.</w:t>
        </w:r>
      </w:ins>
    </w:p>
    <w:p w:rsidR="00EE5616" w:rsidRDefault="00EE5616">
      <w:pPr>
        <w:pStyle w:val="BodyText"/>
        <w:rPr>
          <w:snapToGrid w:val="0"/>
          <w:szCs w:val="24"/>
        </w:rPr>
      </w:pPr>
      <w:ins w:id="20" w:author="Benjamin Brooks" w:date="2015-10-17T13:11:00Z">
        <w:r>
          <w:rPr>
            <w:snapToGrid w:val="0"/>
            <w:szCs w:val="24"/>
          </w:rPr>
          <w:t xml:space="preserve">This document reflects on the results of that workshop and how those results might alter a framework for </w:t>
        </w:r>
        <w:r w:rsidRPr="006139D2">
          <w:t>Guidance on Human Factor</w:t>
        </w:r>
        <w:r>
          <w:t>s</w:t>
        </w:r>
        <w:r w:rsidRPr="006139D2">
          <w:t xml:space="preserve"> Management in VTS</w:t>
        </w:r>
      </w:ins>
    </w:p>
    <w:p w:rsidR="00D47753" w:rsidRDefault="00D47753" w:rsidP="000D7E87">
      <w:pPr>
        <w:pStyle w:val="Heading2"/>
        <w:numPr>
          <w:ilvl w:val="1"/>
          <w:numId w:val="10"/>
        </w:numPr>
      </w:pPr>
      <w:r>
        <w:t>Related documents</w:t>
      </w:r>
    </w:p>
    <w:p w:rsidR="00D47753" w:rsidRDefault="00D47753">
      <w:pPr>
        <w:autoSpaceDE w:val="0"/>
        <w:autoSpaceDN w:val="0"/>
        <w:adjustRightInd w:val="0"/>
        <w:jc w:val="both"/>
        <w:rPr>
          <w:ins w:id="21" w:author="Benjamin Brooks" w:date="2015-05-15T13:07:00Z"/>
          <w:snapToGrid w:val="0"/>
          <w:szCs w:val="24"/>
        </w:rPr>
      </w:pPr>
      <w:r>
        <w:t xml:space="preserve">This document </w:t>
      </w:r>
      <w:del w:id="22" w:author="Benjamin Brooks" w:date="2015-05-15T13:07:00Z">
        <w:r w:rsidDel="00A90707">
          <w:delText>has considered a number of similar documents that have contributed to the understanding of human factors and its role in design in the maritime industry.  Of particular note are the:</w:delText>
        </w:r>
      </w:del>
      <w:ins w:id="23" w:author="Benjamin Brooks" w:date="2015-05-15T13:07:00Z">
        <w:r w:rsidR="00A90707">
          <w:t xml:space="preserve">is a modified version of </w:t>
        </w:r>
        <w:r w:rsidR="00EE5616">
          <w:rPr>
            <w:snapToGrid w:val="0"/>
            <w:szCs w:val="24"/>
          </w:rPr>
          <w:t xml:space="preserve">VTS </w:t>
        </w:r>
      </w:ins>
      <w:ins w:id="24" w:author="Benjamin Brooks" w:date="2015-10-17T13:12:00Z">
        <w:r w:rsidR="00EE5616">
          <w:rPr>
            <w:snapToGrid w:val="0"/>
            <w:szCs w:val="24"/>
          </w:rPr>
          <w:t>XXXXXXX</w:t>
        </w:r>
      </w:ins>
      <w:ins w:id="25" w:author="Benjamin Brooks" w:date="2015-05-15T13:07:00Z">
        <w:r w:rsidR="00A90707">
          <w:rPr>
            <w:snapToGrid w:val="0"/>
            <w:szCs w:val="24"/>
          </w:rPr>
          <w:t>.</w:t>
        </w:r>
      </w:ins>
    </w:p>
    <w:p w:rsidR="00A90707" w:rsidRDefault="00A90707">
      <w:pPr>
        <w:autoSpaceDE w:val="0"/>
        <w:autoSpaceDN w:val="0"/>
        <w:adjustRightInd w:val="0"/>
        <w:jc w:val="both"/>
        <w:rPr>
          <w:ins w:id="26" w:author="Benjamin Brooks" w:date="2015-05-15T13:07:00Z"/>
          <w:snapToGrid w:val="0"/>
          <w:szCs w:val="24"/>
        </w:rPr>
      </w:pPr>
    </w:p>
    <w:p w:rsidR="00A90707" w:rsidRDefault="00A90707">
      <w:pPr>
        <w:autoSpaceDE w:val="0"/>
        <w:autoSpaceDN w:val="0"/>
        <w:adjustRightInd w:val="0"/>
        <w:jc w:val="both"/>
        <w:rPr>
          <w:ins w:id="27" w:author="Benjamin Brooks" w:date="2015-05-15T13:07:00Z"/>
          <w:snapToGrid w:val="0"/>
          <w:szCs w:val="24"/>
        </w:rPr>
      </w:pPr>
      <w:ins w:id="28" w:author="Benjamin Brooks" w:date="2015-05-15T13:07:00Z">
        <w:r>
          <w:rPr>
            <w:snapToGrid w:val="0"/>
            <w:szCs w:val="24"/>
          </w:rPr>
          <w:t>VTS 38/10/3/1 sourced information from a number of documents including:</w:t>
        </w:r>
      </w:ins>
    </w:p>
    <w:p w:rsidR="00A90707" w:rsidRDefault="00A90707">
      <w:pPr>
        <w:autoSpaceDE w:val="0"/>
        <w:autoSpaceDN w:val="0"/>
        <w:adjustRightInd w:val="0"/>
        <w:jc w:val="both"/>
      </w:pPr>
    </w:p>
    <w:p w:rsidR="00D47753" w:rsidRDefault="00D47753" w:rsidP="000D7E87">
      <w:pPr>
        <w:pStyle w:val="ListParagraph"/>
        <w:numPr>
          <w:ilvl w:val="0"/>
          <w:numId w:val="28"/>
        </w:numPr>
        <w:autoSpaceDE w:val="0"/>
        <w:autoSpaceDN w:val="0"/>
        <w:adjustRightInd w:val="0"/>
        <w:jc w:val="both"/>
      </w:pPr>
      <w:r>
        <w:t xml:space="preserve">American Bureau of Shipping (2003) publication Guidance Notes On </w:t>
      </w:r>
      <w:r w:rsidRPr="00535966">
        <w:t>Ergonomic Design Of Navigation Bridges</w:t>
      </w:r>
      <w:r>
        <w:t>,</w:t>
      </w:r>
    </w:p>
    <w:p w:rsidR="00D47753" w:rsidRDefault="00D47753" w:rsidP="000D7E87">
      <w:pPr>
        <w:pStyle w:val="ListParagraph"/>
        <w:numPr>
          <w:ilvl w:val="0"/>
          <w:numId w:val="28"/>
        </w:numPr>
        <w:autoSpaceDE w:val="0"/>
        <w:autoSpaceDN w:val="0"/>
        <w:adjustRightInd w:val="0"/>
        <w:jc w:val="both"/>
      </w:pPr>
      <w:r>
        <w:t xml:space="preserve">IACS Rec.95 (2007) </w:t>
      </w:r>
      <w:r w:rsidRPr="00535966">
        <w:t>Recommendati</w:t>
      </w:r>
      <w:r>
        <w:t xml:space="preserve">on for the Application of SOLAS Regulation V/15 </w:t>
      </w:r>
      <w:r w:rsidRPr="00535966">
        <w:t>Bridge Design, Equipment Arrangement and</w:t>
      </w:r>
      <w:r>
        <w:t xml:space="preserve"> </w:t>
      </w:r>
      <w:r w:rsidRPr="00535966">
        <w:t>Procedures (BDEAP)</w:t>
      </w:r>
      <w:r>
        <w:t xml:space="preserve">. </w:t>
      </w:r>
    </w:p>
    <w:p w:rsidR="00D47753" w:rsidRPr="00B56BDF" w:rsidRDefault="00D47753" w:rsidP="00D47753">
      <w:pPr>
        <w:autoSpaceDE w:val="0"/>
        <w:autoSpaceDN w:val="0"/>
        <w:adjustRightInd w:val="0"/>
        <w:spacing w:before="120" w:after="120"/>
        <w:jc w:val="both"/>
      </w:pPr>
      <w:r>
        <w:lastRenderedPageBreak/>
        <w:t>The document also uses definitions from the Draft Human Centred Design Guidelines – Annex 4 of the Strategic Implementation Plan for E-navigation (IMO REF).</w:t>
      </w:r>
    </w:p>
    <w:p w:rsidR="00D47753" w:rsidRDefault="00D47753" w:rsidP="000D7E87">
      <w:pPr>
        <w:pStyle w:val="Heading1"/>
        <w:numPr>
          <w:ilvl w:val="0"/>
          <w:numId w:val="10"/>
        </w:numPr>
      </w:pPr>
      <w:r>
        <w:t>Background</w:t>
      </w:r>
    </w:p>
    <w:p w:rsidR="00D47753" w:rsidRDefault="00D47753" w:rsidP="00D47753">
      <w:pPr>
        <w:pStyle w:val="BodyText"/>
      </w:pPr>
      <w:r>
        <w:t>Human factors is t</w:t>
      </w:r>
      <w:r w:rsidRPr="00D06054">
        <w:t>he scientific discipline concerned with the application of what we know about people, their abilities, characteristics and limitations to the design of systems they use, environments in which they function and interact, and jobs they perform to optimise human well-being and overall system performance.</w:t>
      </w:r>
      <w:r>
        <w:t xml:space="preserve"> Human factors and the ‘human element’ (as it occurs in the maritime domain) are terms that are often used interchangeably.</w:t>
      </w:r>
    </w:p>
    <w:p w:rsidR="00D47753" w:rsidDel="00A90707" w:rsidRDefault="00D47753" w:rsidP="00D47753">
      <w:pPr>
        <w:pStyle w:val="BodyText"/>
        <w:rPr>
          <w:del w:id="29" w:author="Benjamin Brooks" w:date="2015-05-15T13:08:00Z"/>
        </w:rPr>
      </w:pPr>
      <w:del w:id="30" w:author="Benjamin Brooks" w:date="2015-05-15T13:08:00Z">
        <w:r w:rsidDel="00A90707">
          <w:delText xml:space="preserve">When this understanding is embedded in a design process, it is likely to create a number of benefits. These benefits include higher efficiency and effectiveness, greater levels of user satisfaction and higher levels of safety.  The combination of these and other elements is known as ‘usability’.  In order to achieve usability, it is necessary to follow a human centred design process.    </w:delText>
        </w:r>
      </w:del>
    </w:p>
    <w:p w:rsidR="00D47753" w:rsidDel="00A90707" w:rsidRDefault="00D47753" w:rsidP="00D47753">
      <w:pPr>
        <w:pStyle w:val="Default"/>
        <w:jc w:val="both"/>
        <w:rPr>
          <w:del w:id="31" w:author="Benjamin Brooks" w:date="2015-05-15T13:08:00Z"/>
          <w:sz w:val="22"/>
          <w:szCs w:val="22"/>
        </w:rPr>
      </w:pPr>
      <w:del w:id="32" w:author="Benjamin Brooks" w:date="2015-05-15T13:08:00Z">
        <w:r w:rsidRPr="00535966" w:rsidDel="00A90707">
          <w:rPr>
            <w:bCs/>
            <w:sz w:val="22"/>
            <w:szCs w:val="22"/>
          </w:rPr>
          <w:delText>Human Centred Design (HCD) is</w:delText>
        </w:r>
        <w:r w:rsidDel="00A90707">
          <w:rPr>
            <w:b/>
            <w:bCs/>
            <w:sz w:val="22"/>
            <w:szCs w:val="22"/>
          </w:rPr>
          <w:delText xml:space="preserve"> </w:delText>
        </w:r>
        <w:r w:rsidDel="00A90707">
          <w:rPr>
            <w:sz w:val="22"/>
            <w:szCs w:val="22"/>
          </w:rPr>
          <w:delText xml:space="preserve">an </w:delText>
        </w:r>
        <w:r w:rsidRPr="006647C4" w:rsidDel="00A90707">
          <w:rPr>
            <w:sz w:val="22"/>
            <w:szCs w:val="22"/>
          </w:rPr>
          <w:delText xml:space="preserve">approach to system design and development that aims to make interactive systems more usable by focussing on the use of the system; applying human factors, ergonomics and usability knowledge and </w:delText>
        </w:r>
        <w:r w:rsidDel="00A90707">
          <w:rPr>
            <w:sz w:val="22"/>
            <w:szCs w:val="22"/>
          </w:rPr>
          <w:delText xml:space="preserve">relevant </w:delText>
        </w:r>
        <w:r w:rsidRPr="006647C4" w:rsidDel="00A90707">
          <w:rPr>
            <w:sz w:val="22"/>
            <w:szCs w:val="22"/>
          </w:rPr>
          <w:delText>techniques</w:delText>
        </w:r>
        <w:r w:rsidDel="00A90707">
          <w:rPr>
            <w:sz w:val="22"/>
            <w:szCs w:val="22"/>
          </w:rPr>
          <w:delText xml:space="preserve">. </w:delText>
        </w:r>
        <w:r w:rsidRPr="006647C4" w:rsidDel="00A90707">
          <w:rPr>
            <w:sz w:val="22"/>
            <w:szCs w:val="22"/>
          </w:rPr>
          <w:delText>The term “human-centred design” is used rather than “user-centred design” in order to emphasize that this standard also addresses impacts on a number of stakeholders, not just those typically considered as users.  However, in practice, these terms are often used synonymously.</w:delText>
        </w:r>
      </w:del>
    </w:p>
    <w:p w:rsidR="00D47753" w:rsidDel="00A90707" w:rsidRDefault="00D47753" w:rsidP="00D47753">
      <w:pPr>
        <w:rPr>
          <w:del w:id="33" w:author="Benjamin Brooks" w:date="2015-05-15T13:08:00Z"/>
          <w:rFonts w:eastAsiaTheme="minorHAnsi" w:cs="Arial"/>
          <w:b/>
          <w:color w:val="000000"/>
          <w:lang w:eastAsia="en-US"/>
        </w:rPr>
      </w:pPr>
    </w:p>
    <w:p w:rsidR="00D47753" w:rsidRPr="00A90707" w:rsidRDefault="00D47753" w:rsidP="00D47753">
      <w:pPr>
        <w:pStyle w:val="Default"/>
        <w:jc w:val="both"/>
        <w:rPr>
          <w:rFonts w:eastAsia="Calibri" w:cs="Calibri"/>
          <w:color w:val="auto"/>
          <w:sz w:val="22"/>
          <w:szCs w:val="22"/>
          <w:lang w:eastAsia="en-GB"/>
          <w:rPrChange w:id="34" w:author="Benjamin Brooks" w:date="2015-05-15T13:09:00Z">
            <w:rPr>
              <w:sz w:val="22"/>
              <w:szCs w:val="22"/>
            </w:rPr>
          </w:rPrChange>
        </w:rPr>
      </w:pPr>
      <w:del w:id="35" w:author="Benjamin Brooks" w:date="2015-05-15T13:08:00Z">
        <w:r w:rsidDel="00A90707">
          <w:rPr>
            <w:b/>
            <w:sz w:val="22"/>
            <w:szCs w:val="22"/>
          </w:rPr>
          <w:delText xml:space="preserve">Vessel Traffic Services is part of a larger </w:delText>
        </w:r>
        <w:r w:rsidRPr="00D06054" w:rsidDel="00A90707">
          <w:rPr>
            <w:b/>
            <w:sz w:val="22"/>
            <w:szCs w:val="22"/>
          </w:rPr>
          <w:delText>Socio-Technical System</w:delText>
        </w:r>
        <w:r w:rsidDel="00A90707">
          <w:rPr>
            <w:b/>
            <w:sz w:val="22"/>
            <w:szCs w:val="22"/>
          </w:rPr>
          <w:delText xml:space="preserve">.  </w:delText>
        </w:r>
        <w:r w:rsidRPr="00D06054" w:rsidDel="00A90707">
          <w:rPr>
            <w:sz w:val="22"/>
            <w:szCs w:val="22"/>
          </w:rPr>
          <w:delText xml:space="preserve">A </w:delText>
        </w:r>
        <w:r w:rsidDel="00A90707">
          <w:rPr>
            <w:sz w:val="22"/>
            <w:szCs w:val="22"/>
          </w:rPr>
          <w:delText xml:space="preserve">Socio-technical system recognises that </w:delText>
        </w:r>
        <w:r w:rsidRPr="00D06054" w:rsidDel="00A90707">
          <w:rPr>
            <w:sz w:val="22"/>
            <w:szCs w:val="22"/>
          </w:rPr>
          <w:delText xml:space="preserve">the interaction between </w:delText>
        </w:r>
        <w:r w:rsidR="005E0E2E" w:rsidDel="00A90707">
          <w:fldChar w:fldCharType="begin"/>
        </w:r>
        <w:r w:rsidR="005E0E2E" w:rsidDel="00A90707">
          <w:delInstrText xml:space="preserve"> HYPERLINK "http://en.wikipedia.org/wiki/People" \o "People" </w:delInstrText>
        </w:r>
        <w:r w:rsidR="005E0E2E" w:rsidDel="00A90707">
          <w:fldChar w:fldCharType="separate"/>
        </w:r>
        <w:r w:rsidRPr="00D06054" w:rsidDel="00A90707">
          <w:rPr>
            <w:rStyle w:val="Hyperlink"/>
            <w:color w:val="auto"/>
            <w:sz w:val="22"/>
            <w:szCs w:val="22"/>
          </w:rPr>
          <w:delText>people</w:delText>
        </w:r>
        <w:r w:rsidR="005E0E2E" w:rsidDel="00A90707">
          <w:rPr>
            <w:rStyle w:val="Hyperlink"/>
            <w:color w:val="auto"/>
            <w:sz w:val="22"/>
            <w:szCs w:val="22"/>
          </w:rPr>
          <w:fldChar w:fldCharType="end"/>
        </w:r>
        <w:r w:rsidRPr="00D06054" w:rsidDel="00A90707">
          <w:rPr>
            <w:rStyle w:val="Hyperlink"/>
            <w:color w:val="auto"/>
            <w:sz w:val="22"/>
            <w:szCs w:val="22"/>
          </w:rPr>
          <w:delText>,</w:delText>
        </w:r>
        <w:r w:rsidRPr="00D06054" w:rsidDel="00A90707">
          <w:rPr>
            <w:color w:val="auto"/>
            <w:sz w:val="22"/>
            <w:szCs w:val="22"/>
          </w:rPr>
          <w:delText xml:space="preserve"> </w:delText>
        </w:r>
        <w:r w:rsidR="005E0E2E" w:rsidDel="00A90707">
          <w:fldChar w:fldCharType="begin"/>
        </w:r>
        <w:r w:rsidR="005E0E2E" w:rsidDel="00A90707">
          <w:delInstrText xml:space="preserve"> HYPERLINK "http://en.wikipedia.org/wiki/Technology" \o "Technology" </w:delInstrText>
        </w:r>
        <w:r w:rsidR="005E0E2E" w:rsidDel="00A90707">
          <w:fldChar w:fldCharType="separate"/>
        </w:r>
        <w:r w:rsidRPr="00D06054" w:rsidDel="00A90707">
          <w:rPr>
            <w:rStyle w:val="Hyperlink"/>
            <w:color w:val="auto"/>
            <w:sz w:val="22"/>
            <w:szCs w:val="22"/>
          </w:rPr>
          <w:delText>technology</w:delText>
        </w:r>
        <w:r w:rsidR="005E0E2E" w:rsidDel="00A90707">
          <w:rPr>
            <w:rStyle w:val="Hyperlink"/>
            <w:color w:val="auto"/>
            <w:sz w:val="22"/>
            <w:szCs w:val="22"/>
          </w:rPr>
          <w:fldChar w:fldCharType="end"/>
        </w:r>
        <w:r w:rsidRPr="00D06054" w:rsidDel="00A90707">
          <w:rPr>
            <w:rStyle w:val="Hyperlink"/>
            <w:color w:val="auto"/>
            <w:sz w:val="22"/>
            <w:szCs w:val="22"/>
          </w:rPr>
          <w:delText xml:space="preserve"> (i.e. equipment and systems)</w:delText>
        </w:r>
        <w:r w:rsidRPr="00D06054" w:rsidDel="00A90707">
          <w:rPr>
            <w:color w:val="auto"/>
            <w:sz w:val="22"/>
            <w:szCs w:val="22"/>
          </w:rPr>
          <w:delText xml:space="preserve"> and </w:delText>
        </w:r>
        <w:r w:rsidRPr="00D06054" w:rsidDel="00A90707">
          <w:rPr>
            <w:sz w:val="22"/>
            <w:szCs w:val="22"/>
          </w:rPr>
          <w:delText xml:space="preserve">their physical </w:delText>
        </w:r>
        <w:r w:rsidDel="00A90707">
          <w:rPr>
            <w:sz w:val="22"/>
            <w:szCs w:val="22"/>
          </w:rPr>
          <w:delText>and organisational environments will improve the design process. If the VTS is to support t</w:delText>
        </w:r>
        <w:r w:rsidRPr="00D06054" w:rsidDel="00A90707">
          <w:rPr>
            <w:sz w:val="22"/>
            <w:szCs w:val="22"/>
          </w:rPr>
          <w:delText>he harmonized collection, integration, exchange, presentation and analysis of marine information on board and ashore</w:delText>
        </w:r>
        <w:r w:rsidDel="00A90707">
          <w:rPr>
            <w:sz w:val="22"/>
            <w:szCs w:val="22"/>
          </w:rPr>
          <w:delText xml:space="preserve"> (through e-navigation) then the design of the VTS becomes especially important.</w:delText>
        </w:r>
      </w:del>
      <w:ins w:id="36" w:author="Benjamin Brooks" w:date="2015-05-15T13:08:00Z">
        <w:r w:rsidR="00A90707">
          <w:rPr>
            <w:sz w:val="22"/>
            <w:szCs w:val="22"/>
          </w:rPr>
          <w:t xml:space="preserve">IALA has scheduled a workshop to examine the issue of human factors within the VTS environment </w:t>
        </w:r>
        <w:r w:rsidR="00A90707" w:rsidRPr="00A90707">
          <w:rPr>
            <w:rFonts w:eastAsia="Calibri" w:cs="Calibri"/>
            <w:color w:val="auto"/>
            <w:sz w:val="22"/>
            <w:szCs w:val="22"/>
            <w:lang w:eastAsia="en-GB"/>
            <w:rPrChange w:id="37" w:author="Benjamin Brooks" w:date="2015-05-15T13:09:00Z">
              <w:rPr>
                <w:sz w:val="22"/>
                <w:szCs w:val="22"/>
              </w:rPr>
            </w:rPrChange>
          </w:rPr>
          <w:t>and this document is intended to support the work</w:t>
        </w:r>
      </w:ins>
      <w:ins w:id="38" w:author="Benjamin Brooks" w:date="2015-05-15T13:09:00Z">
        <w:r w:rsidR="00A90707" w:rsidRPr="00A90707">
          <w:rPr>
            <w:rFonts w:eastAsia="Calibri" w:cs="Calibri"/>
            <w:color w:val="auto"/>
            <w:sz w:val="22"/>
            <w:szCs w:val="22"/>
            <w:lang w:eastAsia="en-GB"/>
            <w:rPrChange w:id="39" w:author="Benjamin Brooks" w:date="2015-05-15T13:09:00Z">
              <w:rPr>
                <w:sz w:val="22"/>
                <w:szCs w:val="22"/>
              </w:rPr>
            </w:rPrChange>
          </w:rPr>
          <w:t xml:space="preserve"> that will occur in the workshop, leading to Task 3.3.1 - Develop Guidance on Human Factors Management in VTS as part of the Committees 2014-18 Work Programme.</w:t>
        </w:r>
      </w:ins>
    </w:p>
    <w:p w:rsidR="00D47753" w:rsidRDefault="00D47753" w:rsidP="000D7E87">
      <w:pPr>
        <w:pStyle w:val="Heading1"/>
        <w:numPr>
          <w:ilvl w:val="0"/>
          <w:numId w:val="10"/>
        </w:numPr>
      </w:pPr>
      <w:r>
        <w:t>Discussion</w:t>
      </w:r>
    </w:p>
    <w:p w:rsidR="00D47753" w:rsidRDefault="00D47753" w:rsidP="00D47753">
      <w:pPr>
        <w:autoSpaceDE w:val="0"/>
        <w:autoSpaceDN w:val="0"/>
        <w:adjustRightInd w:val="0"/>
        <w:rPr>
          <w:rFonts w:cs="Arial"/>
          <w:bCs/>
        </w:rPr>
      </w:pPr>
      <w:r>
        <w:rPr>
          <w:rFonts w:cs="Arial"/>
          <w:bCs/>
        </w:rPr>
        <w:t>The proposed</w:t>
      </w:r>
      <w:r w:rsidRPr="00535966">
        <w:rPr>
          <w:rFonts w:cs="Arial"/>
          <w:bCs/>
        </w:rPr>
        <w:t xml:space="preserve"> guideline would typically include an introduction, background and scope.  This would </w:t>
      </w:r>
      <w:r>
        <w:rPr>
          <w:rFonts w:cs="Arial"/>
          <w:bCs/>
        </w:rPr>
        <w:t>utilise</w:t>
      </w:r>
      <w:r w:rsidRPr="00535966">
        <w:rPr>
          <w:rFonts w:cs="Arial"/>
          <w:bCs/>
        </w:rPr>
        <w:t xml:space="preserve"> reference</w:t>
      </w:r>
      <w:r>
        <w:rPr>
          <w:rFonts w:cs="Arial"/>
          <w:bCs/>
        </w:rPr>
        <w:t>s</w:t>
      </w:r>
      <w:r w:rsidRPr="00535966">
        <w:rPr>
          <w:rFonts w:cs="Arial"/>
          <w:bCs/>
        </w:rPr>
        <w:t xml:space="preserve"> relevant</w:t>
      </w:r>
      <w:r>
        <w:rPr>
          <w:rFonts w:cs="Arial"/>
          <w:bCs/>
        </w:rPr>
        <w:t xml:space="preserve"> to</w:t>
      </w:r>
      <w:r w:rsidRPr="00535966">
        <w:rPr>
          <w:rFonts w:cs="Arial"/>
          <w:bCs/>
        </w:rPr>
        <w:t xml:space="preserve"> IALA and other documents/standards.  These parts have not been included in this INF paper. </w:t>
      </w:r>
    </w:p>
    <w:p w:rsidR="00D47753" w:rsidRDefault="00D47753" w:rsidP="00D47753">
      <w:pPr>
        <w:autoSpaceDE w:val="0"/>
        <w:autoSpaceDN w:val="0"/>
        <w:adjustRightInd w:val="0"/>
        <w:rPr>
          <w:rFonts w:cs="Arial"/>
          <w:bCs/>
        </w:rPr>
      </w:pPr>
    </w:p>
    <w:p w:rsidR="00D47753" w:rsidRPr="00535966" w:rsidRDefault="00D47753" w:rsidP="00D47753">
      <w:pPr>
        <w:autoSpaceDE w:val="0"/>
        <w:autoSpaceDN w:val="0"/>
        <w:adjustRightInd w:val="0"/>
        <w:rPr>
          <w:rFonts w:cs="Arial"/>
          <w:bCs/>
        </w:rPr>
      </w:pPr>
      <w:r>
        <w:rPr>
          <w:rFonts w:cs="Arial"/>
          <w:bCs/>
        </w:rPr>
        <w:t>Following the introduction, a range of topics are recommended for inclusion in the guidelines and these are listed below.</w:t>
      </w:r>
    </w:p>
    <w:p w:rsidR="00D47753" w:rsidRDefault="00D47753" w:rsidP="00D47753">
      <w:pPr>
        <w:autoSpaceDE w:val="0"/>
        <w:autoSpaceDN w:val="0"/>
        <w:adjustRightInd w:val="0"/>
        <w:rPr>
          <w:rFonts w:cs="Arial"/>
          <w:b/>
          <w:bCs/>
        </w:rPr>
      </w:pPr>
    </w:p>
    <w:p w:rsidR="00D47753" w:rsidRDefault="00D47753" w:rsidP="00D47753">
      <w:pPr>
        <w:autoSpaceDE w:val="0"/>
        <w:autoSpaceDN w:val="0"/>
        <w:adjustRightInd w:val="0"/>
        <w:rPr>
          <w:rFonts w:cs="Arial"/>
          <w:b/>
          <w:bCs/>
        </w:rPr>
      </w:pPr>
    </w:p>
    <w:p w:rsidR="00D47753" w:rsidRDefault="00D47753" w:rsidP="00D47753">
      <w:pPr>
        <w:autoSpaceDE w:val="0"/>
        <w:autoSpaceDN w:val="0"/>
        <w:adjustRightInd w:val="0"/>
        <w:rPr>
          <w:rFonts w:cs="Arial"/>
          <w:b/>
          <w:bCs/>
        </w:rPr>
      </w:pPr>
      <w:r w:rsidRPr="00535966">
        <w:rPr>
          <w:rFonts w:cs="Arial"/>
          <w:b/>
          <w:bCs/>
        </w:rPr>
        <w:t xml:space="preserve">General Principles of </w:t>
      </w:r>
      <w:r>
        <w:rPr>
          <w:rFonts w:cs="Arial"/>
          <w:b/>
          <w:bCs/>
        </w:rPr>
        <w:t>Human Factors</w:t>
      </w:r>
    </w:p>
    <w:p w:rsidR="0061335C" w:rsidRDefault="0061335C">
      <w:pPr>
        <w:autoSpaceDE w:val="0"/>
        <w:autoSpaceDN w:val="0"/>
        <w:adjustRightInd w:val="0"/>
        <w:rPr>
          <w:ins w:id="40" w:author="Benjamin Brooks" w:date="2015-10-18T05:31:00Z"/>
          <w:rFonts w:cs="Arial"/>
          <w:bCs/>
        </w:rPr>
        <w:pPrChange w:id="41" w:author="Benjamin Brooks" w:date="2015-10-18T05:31:00Z">
          <w:pPr>
            <w:numPr>
              <w:numId w:val="18"/>
            </w:numPr>
            <w:autoSpaceDE w:val="0"/>
            <w:autoSpaceDN w:val="0"/>
            <w:adjustRightInd w:val="0"/>
            <w:ind w:left="720" w:hanging="360"/>
          </w:pPr>
        </w:pPrChange>
      </w:pPr>
    </w:p>
    <w:p w:rsidR="0061335C" w:rsidRPr="0061335C" w:rsidRDefault="0061335C" w:rsidP="0061335C">
      <w:pPr>
        <w:rPr>
          <w:ins w:id="42" w:author="Benjamin Brooks" w:date="2015-10-18T05:31:00Z"/>
          <w:rFonts w:cs="Arial"/>
          <w:bCs/>
          <w:rPrChange w:id="43" w:author="Benjamin Brooks" w:date="2015-10-18T05:32:00Z">
            <w:rPr>
              <w:ins w:id="44" w:author="Benjamin Brooks" w:date="2015-10-18T05:31:00Z"/>
              <w:rFonts w:ascii="Times New Roman" w:hAnsi="Times New Roman" w:cs="Times New Roman"/>
            </w:rPr>
          </w:rPrChange>
        </w:rPr>
      </w:pPr>
      <w:ins w:id="45" w:author="Benjamin Brooks" w:date="2015-10-18T05:31:00Z">
        <w:r w:rsidRPr="0061335C">
          <w:rPr>
            <w:rFonts w:cs="Arial"/>
            <w:bCs/>
            <w:rPrChange w:id="46" w:author="Benjamin Brooks" w:date="2015-10-18T05:32:00Z">
              <w:rPr>
                <w:rFonts w:ascii="Times New Roman" w:hAnsi="Times New Roman"/>
              </w:rPr>
            </w:rPrChange>
          </w:rPr>
          <w:t>All activity with respect to the implementation of VTS (including design, installation and management thereof) shall occur with due recognition of the implications for the human element, with the aim of:</w:t>
        </w:r>
      </w:ins>
    </w:p>
    <w:p w:rsidR="0061335C" w:rsidRPr="0061335C" w:rsidRDefault="0061335C" w:rsidP="0061335C">
      <w:pPr>
        <w:rPr>
          <w:ins w:id="47" w:author="Benjamin Brooks" w:date="2015-10-18T05:31:00Z"/>
          <w:rFonts w:cs="Arial"/>
          <w:bCs/>
          <w:rPrChange w:id="48" w:author="Benjamin Brooks" w:date="2015-10-18T05:32:00Z">
            <w:rPr>
              <w:ins w:id="49" w:author="Benjamin Brooks" w:date="2015-10-18T05:31:00Z"/>
              <w:rFonts w:ascii="Times New Roman" w:hAnsi="Times New Roman"/>
            </w:rPr>
          </w:rPrChange>
        </w:rPr>
      </w:pPr>
    </w:p>
    <w:p w:rsidR="0061335C" w:rsidRPr="0061335C" w:rsidRDefault="0061335C" w:rsidP="0061335C">
      <w:pPr>
        <w:pStyle w:val="ListParagraph"/>
        <w:numPr>
          <w:ilvl w:val="0"/>
          <w:numId w:val="29"/>
        </w:numPr>
        <w:contextualSpacing w:val="0"/>
        <w:rPr>
          <w:ins w:id="50" w:author="Benjamin Brooks" w:date="2015-10-18T05:31:00Z"/>
          <w:rFonts w:cs="Arial"/>
          <w:bCs/>
          <w:rPrChange w:id="51" w:author="Benjamin Brooks" w:date="2015-10-18T05:32:00Z">
            <w:rPr>
              <w:ins w:id="52" w:author="Benjamin Brooks" w:date="2015-10-18T05:31:00Z"/>
              <w:rFonts w:ascii="Times New Roman" w:hAnsi="Times New Roman"/>
            </w:rPr>
          </w:rPrChange>
        </w:rPr>
      </w:pPr>
      <w:ins w:id="53" w:author="Benjamin Brooks" w:date="2015-10-18T05:31:00Z">
        <w:r w:rsidRPr="0061335C">
          <w:rPr>
            <w:rFonts w:cs="Arial"/>
            <w:bCs/>
            <w:rPrChange w:id="54" w:author="Benjamin Brooks" w:date="2015-10-18T05:32:00Z">
              <w:rPr>
                <w:rFonts w:ascii="Times New Roman" w:hAnsi="Times New Roman"/>
              </w:rPr>
            </w:rPrChange>
          </w:rPr>
          <w:t>Facilitating the tasks to be performed by the VTS team and allied services in making full appraisal of the situation to support the objectives of the VTS authority including primary and ancillary tasks.</w:t>
        </w:r>
      </w:ins>
    </w:p>
    <w:p w:rsidR="0061335C" w:rsidRPr="0061335C" w:rsidRDefault="0061335C" w:rsidP="0061335C">
      <w:pPr>
        <w:pStyle w:val="ListParagraph"/>
        <w:numPr>
          <w:ilvl w:val="0"/>
          <w:numId w:val="29"/>
        </w:numPr>
        <w:contextualSpacing w:val="0"/>
        <w:rPr>
          <w:ins w:id="55" w:author="Benjamin Brooks" w:date="2015-10-18T05:31:00Z"/>
          <w:rFonts w:cs="Arial"/>
          <w:bCs/>
          <w:rPrChange w:id="56" w:author="Benjamin Brooks" w:date="2015-10-18T05:32:00Z">
            <w:rPr>
              <w:ins w:id="57" w:author="Benjamin Brooks" w:date="2015-10-18T05:31:00Z"/>
              <w:rFonts w:ascii="Times New Roman" w:hAnsi="Times New Roman"/>
            </w:rPr>
          </w:rPrChange>
        </w:rPr>
      </w:pPr>
      <w:ins w:id="58" w:author="Benjamin Brooks" w:date="2015-10-18T05:31:00Z">
        <w:r w:rsidRPr="0061335C">
          <w:rPr>
            <w:rFonts w:cs="Arial"/>
            <w:bCs/>
            <w:rPrChange w:id="59" w:author="Benjamin Brooks" w:date="2015-10-18T05:32:00Z">
              <w:rPr>
                <w:rFonts w:ascii="Times New Roman" w:hAnsi="Times New Roman"/>
              </w:rPr>
            </w:rPrChange>
          </w:rPr>
          <w:t xml:space="preserve">Promoting effective and safe joint activity between the VTS team and allied services; </w:t>
        </w:r>
      </w:ins>
    </w:p>
    <w:p w:rsidR="0061335C" w:rsidRPr="0061335C" w:rsidRDefault="0061335C" w:rsidP="0061335C">
      <w:pPr>
        <w:pStyle w:val="ListParagraph"/>
        <w:numPr>
          <w:ilvl w:val="0"/>
          <w:numId w:val="29"/>
        </w:numPr>
        <w:contextualSpacing w:val="0"/>
        <w:rPr>
          <w:ins w:id="60" w:author="Benjamin Brooks" w:date="2015-10-18T05:31:00Z"/>
          <w:rFonts w:cs="Arial"/>
          <w:bCs/>
          <w:rPrChange w:id="61" w:author="Benjamin Brooks" w:date="2015-10-18T05:32:00Z">
            <w:rPr>
              <w:ins w:id="62" w:author="Benjamin Brooks" w:date="2015-10-18T05:31:00Z"/>
              <w:rFonts w:ascii="Times New Roman" w:hAnsi="Times New Roman"/>
            </w:rPr>
          </w:rPrChange>
        </w:rPr>
      </w:pPr>
      <w:ins w:id="63" w:author="Benjamin Brooks" w:date="2015-10-18T05:31:00Z">
        <w:r w:rsidRPr="0061335C">
          <w:rPr>
            <w:rFonts w:cs="Arial"/>
            <w:bCs/>
            <w:rPrChange w:id="64" w:author="Benjamin Brooks" w:date="2015-10-18T05:32:00Z">
              <w:rPr>
                <w:rFonts w:ascii="Times New Roman" w:hAnsi="Times New Roman"/>
              </w:rPr>
            </w:rPrChange>
          </w:rPr>
          <w:t xml:space="preserve">Adopting the principles of safety culture and recognising the need to manage organisational change using a structured approach. </w:t>
        </w:r>
      </w:ins>
    </w:p>
    <w:p w:rsidR="0061335C" w:rsidRPr="0061335C" w:rsidRDefault="0061335C" w:rsidP="0061335C">
      <w:pPr>
        <w:pStyle w:val="ListParagraph"/>
        <w:numPr>
          <w:ilvl w:val="0"/>
          <w:numId w:val="29"/>
        </w:numPr>
        <w:contextualSpacing w:val="0"/>
        <w:rPr>
          <w:ins w:id="65" w:author="Benjamin Brooks" w:date="2015-10-18T05:31:00Z"/>
          <w:rFonts w:cs="Arial"/>
          <w:bCs/>
          <w:rPrChange w:id="66" w:author="Benjamin Brooks" w:date="2015-10-18T05:32:00Z">
            <w:rPr>
              <w:ins w:id="67" w:author="Benjamin Brooks" w:date="2015-10-18T05:31:00Z"/>
              <w:rFonts w:ascii="Times New Roman" w:hAnsi="Times New Roman"/>
            </w:rPr>
          </w:rPrChange>
        </w:rPr>
      </w:pPr>
      <w:ins w:id="68" w:author="Benjamin Brooks" w:date="2015-10-18T05:31:00Z">
        <w:r w:rsidRPr="0061335C">
          <w:rPr>
            <w:rFonts w:cs="Arial"/>
            <w:bCs/>
            <w:rPrChange w:id="69" w:author="Benjamin Brooks" w:date="2015-10-18T05:32:00Z">
              <w:rPr>
                <w:rFonts w:ascii="Times New Roman" w:hAnsi="Times New Roman"/>
              </w:rPr>
            </w:rPrChange>
          </w:rPr>
          <w:t xml:space="preserve">Adopting the principles of human centred design; accounting for human capabilities and variability. </w:t>
        </w:r>
      </w:ins>
    </w:p>
    <w:p w:rsidR="0061335C" w:rsidRPr="0061335C" w:rsidRDefault="0061335C" w:rsidP="0061335C">
      <w:pPr>
        <w:pStyle w:val="ListParagraph"/>
        <w:numPr>
          <w:ilvl w:val="0"/>
          <w:numId w:val="29"/>
        </w:numPr>
        <w:contextualSpacing w:val="0"/>
        <w:rPr>
          <w:ins w:id="70" w:author="Benjamin Brooks" w:date="2015-10-18T05:31:00Z"/>
          <w:rFonts w:cs="Arial"/>
          <w:bCs/>
          <w:rPrChange w:id="71" w:author="Benjamin Brooks" w:date="2015-10-18T05:32:00Z">
            <w:rPr>
              <w:ins w:id="72" w:author="Benjamin Brooks" w:date="2015-10-18T05:31:00Z"/>
              <w:rFonts w:ascii="Times New Roman" w:hAnsi="Times New Roman"/>
            </w:rPr>
          </w:rPrChange>
        </w:rPr>
      </w:pPr>
      <w:ins w:id="73" w:author="Benjamin Brooks" w:date="2015-10-18T05:31:00Z">
        <w:r w:rsidRPr="0061335C">
          <w:rPr>
            <w:rFonts w:cs="Arial"/>
            <w:bCs/>
            <w:rPrChange w:id="74" w:author="Benjamin Brooks" w:date="2015-10-18T05:32:00Z">
              <w:rPr>
                <w:rFonts w:ascii="Times New Roman" w:hAnsi="Times New Roman"/>
              </w:rPr>
            </w:rPrChange>
          </w:rPr>
          <w:t>Recognising the implications of providing VTS services within a complex socio-technical system;</w:t>
        </w:r>
      </w:ins>
    </w:p>
    <w:p w:rsidR="0061335C" w:rsidRPr="0061335C" w:rsidRDefault="0061335C" w:rsidP="0061335C">
      <w:pPr>
        <w:pStyle w:val="ListParagraph"/>
        <w:numPr>
          <w:ilvl w:val="0"/>
          <w:numId w:val="29"/>
        </w:numPr>
        <w:contextualSpacing w:val="0"/>
        <w:rPr>
          <w:ins w:id="75" w:author="Benjamin Brooks" w:date="2015-10-18T05:31:00Z"/>
          <w:rFonts w:cs="Arial"/>
          <w:bCs/>
          <w:rPrChange w:id="76" w:author="Benjamin Brooks" w:date="2015-10-18T05:32:00Z">
            <w:rPr>
              <w:ins w:id="77" w:author="Benjamin Brooks" w:date="2015-10-18T05:31:00Z"/>
              <w:rFonts w:ascii="Times New Roman" w:hAnsi="Times New Roman"/>
            </w:rPr>
          </w:rPrChange>
        </w:rPr>
      </w:pPr>
      <w:ins w:id="78" w:author="Benjamin Brooks" w:date="2015-10-18T05:31:00Z">
        <w:r w:rsidRPr="0061335C">
          <w:rPr>
            <w:rFonts w:cs="Arial"/>
            <w:bCs/>
            <w:rPrChange w:id="79" w:author="Benjamin Brooks" w:date="2015-10-18T05:32:00Z">
              <w:rPr>
                <w:rFonts w:ascii="Times New Roman" w:hAnsi="Times New Roman"/>
              </w:rPr>
            </w:rPrChange>
          </w:rPr>
          <w:lastRenderedPageBreak/>
          <w:t xml:space="preserve">Enabling the VTS team and allied services to have convenient and continuous access to essential information which is presented in a clear and unambiguous manner, using standardized symbols and coding systems for controls and displays; </w:t>
        </w:r>
      </w:ins>
    </w:p>
    <w:p w:rsidR="0061335C" w:rsidRPr="0061335C" w:rsidRDefault="0061335C" w:rsidP="0061335C">
      <w:pPr>
        <w:pStyle w:val="Default"/>
        <w:numPr>
          <w:ilvl w:val="0"/>
          <w:numId w:val="29"/>
        </w:numPr>
        <w:adjustRightInd/>
        <w:jc w:val="both"/>
        <w:rPr>
          <w:ins w:id="80" w:author="Benjamin Brooks" w:date="2015-10-18T05:31:00Z"/>
          <w:rFonts w:eastAsia="Calibri"/>
          <w:bCs/>
          <w:color w:val="auto"/>
          <w:sz w:val="22"/>
          <w:szCs w:val="22"/>
          <w:lang w:eastAsia="en-GB"/>
          <w:rPrChange w:id="81" w:author="Benjamin Brooks" w:date="2015-10-18T05:32:00Z">
            <w:rPr>
              <w:ins w:id="82" w:author="Benjamin Brooks" w:date="2015-10-18T05:31:00Z"/>
              <w:rFonts w:ascii="Times New Roman" w:hAnsi="Times New Roman" w:cs="Times New Roman"/>
              <w:sz w:val="22"/>
              <w:szCs w:val="22"/>
            </w:rPr>
          </w:rPrChange>
        </w:rPr>
      </w:pPr>
      <w:ins w:id="83" w:author="Benjamin Brooks" w:date="2015-10-18T05:31:00Z">
        <w:r w:rsidRPr="0061335C">
          <w:rPr>
            <w:rFonts w:eastAsia="Calibri"/>
            <w:bCs/>
            <w:color w:val="auto"/>
            <w:sz w:val="22"/>
            <w:szCs w:val="22"/>
            <w:lang w:eastAsia="en-GB"/>
            <w:rPrChange w:id="84" w:author="Benjamin Brooks" w:date="2015-10-18T05:32:00Z">
              <w:rPr>
                <w:rFonts w:ascii="Times New Roman" w:hAnsi="Times New Roman" w:cs="Times New Roman"/>
                <w:sz w:val="22"/>
                <w:szCs w:val="22"/>
              </w:rPr>
            </w:rPrChange>
          </w:rPr>
          <w:t>Supporting, where appropriate, the harmonized collection, integration, exchange, presentation and analysis of marine information by electronic means to enhance berth</w:t>
        </w:r>
        <w:r w:rsidRPr="0061335C">
          <w:rPr>
            <w:rFonts w:eastAsia="Calibri"/>
            <w:bCs/>
            <w:color w:val="auto"/>
            <w:sz w:val="22"/>
            <w:szCs w:val="22"/>
            <w:lang w:eastAsia="en-GB"/>
            <w:rPrChange w:id="85" w:author="Benjamin Brooks" w:date="2015-10-18T05:32:00Z">
              <w:rPr>
                <w:rFonts w:ascii="Times New Roman" w:hAnsi="Times New Roman" w:cs="Times New Roman"/>
                <w:sz w:val="22"/>
                <w:szCs w:val="22"/>
              </w:rPr>
            </w:rPrChange>
          </w:rPr>
          <w:noBreakHyphen/>
          <w:t xml:space="preserve">to-berth navigation and related services. </w:t>
        </w:r>
      </w:ins>
    </w:p>
    <w:p w:rsidR="0061335C" w:rsidRPr="0061335C" w:rsidRDefault="0061335C" w:rsidP="0061335C">
      <w:pPr>
        <w:pStyle w:val="ListParagraph"/>
        <w:numPr>
          <w:ilvl w:val="0"/>
          <w:numId w:val="29"/>
        </w:numPr>
        <w:contextualSpacing w:val="0"/>
        <w:rPr>
          <w:ins w:id="86" w:author="Benjamin Brooks" w:date="2015-10-18T05:31:00Z"/>
          <w:rFonts w:cs="Arial"/>
          <w:bCs/>
          <w:rPrChange w:id="87" w:author="Benjamin Brooks" w:date="2015-10-18T05:32:00Z">
            <w:rPr>
              <w:ins w:id="88" w:author="Benjamin Brooks" w:date="2015-10-18T05:31:00Z"/>
              <w:rFonts w:ascii="Times New Roman" w:hAnsi="Times New Roman" w:cs="Times New Roman"/>
              <w:lang w:val="en-AU"/>
            </w:rPr>
          </w:rPrChange>
        </w:rPr>
      </w:pPr>
      <w:ins w:id="89" w:author="Benjamin Brooks" w:date="2015-10-18T05:31:00Z">
        <w:r w:rsidRPr="0061335C">
          <w:rPr>
            <w:rFonts w:cs="Arial"/>
            <w:bCs/>
            <w:rPrChange w:id="90" w:author="Benjamin Brooks" w:date="2015-10-18T05:32:00Z">
              <w:rPr>
                <w:rFonts w:ascii="Times New Roman" w:hAnsi="Times New Roman"/>
              </w:rPr>
            </w:rPrChange>
          </w:rPr>
          <w:t xml:space="preserve">Indicating the operational status of automated functions and integrated components, systems and/or sub-systems; </w:t>
        </w:r>
      </w:ins>
    </w:p>
    <w:p w:rsidR="0061335C" w:rsidRPr="0061335C" w:rsidRDefault="0061335C" w:rsidP="0061335C">
      <w:pPr>
        <w:pStyle w:val="ListParagraph"/>
        <w:numPr>
          <w:ilvl w:val="0"/>
          <w:numId w:val="29"/>
        </w:numPr>
        <w:contextualSpacing w:val="0"/>
        <w:rPr>
          <w:ins w:id="91" w:author="Benjamin Brooks" w:date="2015-10-18T05:31:00Z"/>
          <w:rFonts w:cs="Arial"/>
          <w:bCs/>
          <w:rPrChange w:id="92" w:author="Benjamin Brooks" w:date="2015-10-18T05:32:00Z">
            <w:rPr>
              <w:ins w:id="93" w:author="Benjamin Brooks" w:date="2015-10-18T05:31:00Z"/>
              <w:rFonts w:ascii="Times New Roman" w:hAnsi="Times New Roman"/>
            </w:rPr>
          </w:rPrChange>
        </w:rPr>
      </w:pPr>
      <w:ins w:id="94" w:author="Benjamin Brooks" w:date="2015-10-18T05:31:00Z">
        <w:r w:rsidRPr="0061335C">
          <w:rPr>
            <w:rFonts w:cs="Arial"/>
            <w:bCs/>
            <w:rPrChange w:id="95" w:author="Benjamin Brooks" w:date="2015-10-18T05:32:00Z">
              <w:rPr>
                <w:rFonts w:ascii="Times New Roman" w:hAnsi="Times New Roman"/>
              </w:rPr>
            </w:rPrChange>
          </w:rPr>
          <w:t>Allowing for expeditious, continuous and effective appraisal of situations and associated decision-making by the VTS team and allied services;</w:t>
        </w:r>
      </w:ins>
    </w:p>
    <w:p w:rsidR="0061335C" w:rsidRPr="0061335C" w:rsidRDefault="0061335C" w:rsidP="0061335C">
      <w:pPr>
        <w:pStyle w:val="ListParagraph"/>
        <w:numPr>
          <w:ilvl w:val="0"/>
          <w:numId w:val="29"/>
        </w:numPr>
        <w:contextualSpacing w:val="0"/>
        <w:rPr>
          <w:ins w:id="96" w:author="Benjamin Brooks" w:date="2015-10-18T05:31:00Z"/>
          <w:rFonts w:cs="Arial"/>
          <w:bCs/>
          <w:rPrChange w:id="97" w:author="Benjamin Brooks" w:date="2015-10-18T05:32:00Z">
            <w:rPr>
              <w:ins w:id="98" w:author="Benjamin Brooks" w:date="2015-10-18T05:31:00Z"/>
              <w:rFonts w:ascii="Times New Roman" w:hAnsi="Times New Roman"/>
            </w:rPr>
          </w:rPrChange>
        </w:rPr>
      </w:pPr>
      <w:ins w:id="99" w:author="Benjamin Brooks" w:date="2015-10-18T05:31:00Z">
        <w:r w:rsidRPr="0061335C">
          <w:rPr>
            <w:rFonts w:cs="Arial"/>
            <w:bCs/>
            <w:rPrChange w:id="100" w:author="Benjamin Brooks" w:date="2015-10-18T05:32:00Z">
              <w:rPr>
                <w:rFonts w:ascii="Times New Roman" w:hAnsi="Times New Roman"/>
              </w:rPr>
            </w:rPrChange>
          </w:rPr>
          <w:t>Preventing or minimizing excessive or unnecessary work and any conditions or distractions which may cause fatigue or interfere with the vigilance of VTS team and allied services ; and .</w:t>
        </w:r>
      </w:ins>
    </w:p>
    <w:p w:rsidR="0061335C" w:rsidRPr="0061335C" w:rsidRDefault="0061335C" w:rsidP="0061335C">
      <w:pPr>
        <w:pStyle w:val="ListParagraph"/>
        <w:numPr>
          <w:ilvl w:val="0"/>
          <w:numId w:val="29"/>
        </w:numPr>
        <w:contextualSpacing w:val="0"/>
        <w:rPr>
          <w:ins w:id="101" w:author="Benjamin Brooks" w:date="2015-10-18T05:31:00Z"/>
          <w:rFonts w:cs="Arial"/>
          <w:bCs/>
          <w:rPrChange w:id="102" w:author="Benjamin Brooks" w:date="2015-10-18T05:32:00Z">
            <w:rPr>
              <w:ins w:id="103" w:author="Benjamin Brooks" w:date="2015-10-18T05:31:00Z"/>
              <w:rFonts w:ascii="Times New Roman" w:hAnsi="Times New Roman"/>
            </w:rPr>
          </w:rPrChange>
        </w:rPr>
      </w:pPr>
      <w:ins w:id="104" w:author="Benjamin Brooks" w:date="2015-10-18T05:31:00Z">
        <w:r w:rsidRPr="0061335C">
          <w:rPr>
            <w:rFonts w:cs="Arial"/>
            <w:bCs/>
            <w:rPrChange w:id="105" w:author="Benjamin Brooks" w:date="2015-10-18T05:32:00Z">
              <w:rPr>
                <w:rFonts w:ascii="Times New Roman" w:hAnsi="Times New Roman"/>
              </w:rPr>
            </w:rPrChange>
          </w:rPr>
          <w:t>Minimizing the risk of human error and detecting such error if it occurs, through monitoring and alarm systems, in time for the VTS team and allied services to take appropriate action.</w:t>
        </w:r>
      </w:ins>
    </w:p>
    <w:p w:rsidR="0061335C" w:rsidRPr="0061335C" w:rsidRDefault="0061335C" w:rsidP="0061335C">
      <w:pPr>
        <w:pStyle w:val="ListParagraph"/>
        <w:numPr>
          <w:ilvl w:val="0"/>
          <w:numId w:val="29"/>
        </w:numPr>
        <w:contextualSpacing w:val="0"/>
        <w:rPr>
          <w:ins w:id="106" w:author="Benjamin Brooks" w:date="2015-10-18T05:31:00Z"/>
          <w:rFonts w:cs="Arial"/>
          <w:bCs/>
          <w:rPrChange w:id="107" w:author="Benjamin Brooks" w:date="2015-10-18T05:32:00Z">
            <w:rPr>
              <w:ins w:id="108" w:author="Benjamin Brooks" w:date="2015-10-18T05:31:00Z"/>
              <w:rFonts w:ascii="Times New Roman" w:hAnsi="Times New Roman"/>
            </w:rPr>
          </w:rPrChange>
        </w:rPr>
      </w:pPr>
      <w:ins w:id="109" w:author="Benjamin Brooks" w:date="2015-10-18T05:31:00Z">
        <w:r w:rsidRPr="0061335C">
          <w:rPr>
            <w:rFonts w:cs="Arial"/>
            <w:bCs/>
            <w:rPrChange w:id="110" w:author="Benjamin Brooks" w:date="2015-10-18T05:32:00Z">
              <w:rPr>
                <w:rFonts w:ascii="Times New Roman" w:hAnsi="Times New Roman"/>
              </w:rPr>
            </w:rPrChange>
          </w:rPr>
          <w:t xml:space="preserve">Acknowledging the gap between work as imagined (in policies, procedures and associated documents) and work as enacted (in normal operations) and making appropriate efforts to narrow this gap. </w:t>
        </w:r>
      </w:ins>
    </w:p>
    <w:p w:rsidR="00D47753" w:rsidRPr="009D5D04" w:rsidDel="00520D72" w:rsidRDefault="00D47753">
      <w:pPr>
        <w:autoSpaceDE w:val="0"/>
        <w:autoSpaceDN w:val="0"/>
        <w:adjustRightInd w:val="0"/>
        <w:rPr>
          <w:del w:id="111" w:author="Benjamin Brooks" w:date="2015-10-17T13:13:00Z"/>
          <w:rFonts w:cs="Arial"/>
          <w:bCs/>
        </w:rPr>
        <w:pPrChange w:id="112" w:author="Benjamin Brooks" w:date="2015-10-18T05:31:00Z">
          <w:pPr>
            <w:numPr>
              <w:numId w:val="18"/>
            </w:numPr>
            <w:autoSpaceDE w:val="0"/>
            <w:autoSpaceDN w:val="0"/>
            <w:adjustRightInd w:val="0"/>
            <w:ind w:left="720" w:hanging="360"/>
          </w:pPr>
        </w:pPrChange>
      </w:pPr>
      <w:del w:id="113" w:author="Benjamin Brooks" w:date="2015-10-17T13:13:00Z">
        <w:r w:rsidRPr="009D5D04" w:rsidDel="00520D72">
          <w:rPr>
            <w:rFonts w:cs="Arial"/>
            <w:bCs/>
          </w:rPr>
          <w:delText>VTS as part of a Socio-Technical System</w:delText>
        </w:r>
      </w:del>
    </w:p>
    <w:p w:rsidR="00D47753" w:rsidRDefault="00D47753">
      <w:pPr>
        <w:autoSpaceDE w:val="0"/>
        <w:autoSpaceDN w:val="0"/>
        <w:adjustRightInd w:val="0"/>
        <w:rPr>
          <w:rFonts w:cs="Arial"/>
          <w:bCs/>
        </w:rPr>
        <w:pPrChange w:id="114" w:author="Benjamin Brooks" w:date="2015-10-18T05:31:00Z">
          <w:pPr>
            <w:numPr>
              <w:numId w:val="18"/>
            </w:numPr>
            <w:autoSpaceDE w:val="0"/>
            <w:autoSpaceDN w:val="0"/>
            <w:adjustRightInd w:val="0"/>
            <w:ind w:left="720" w:hanging="360"/>
          </w:pPr>
        </w:pPrChange>
      </w:pPr>
      <w:del w:id="115" w:author="Benjamin Brooks" w:date="2015-10-17T13:13:00Z">
        <w:r w:rsidRPr="009D5D04" w:rsidDel="00520D72">
          <w:rPr>
            <w:rFonts w:cs="Arial"/>
            <w:bCs/>
          </w:rPr>
          <w:delText>Identifying the Roles and Responsibilities of VTS Personnel</w:delText>
        </w:r>
      </w:del>
    </w:p>
    <w:p w:rsidR="00D47753" w:rsidRDefault="00D47753" w:rsidP="00D47753">
      <w:pPr>
        <w:autoSpaceDE w:val="0"/>
        <w:autoSpaceDN w:val="0"/>
        <w:adjustRightInd w:val="0"/>
        <w:ind w:left="720"/>
        <w:rPr>
          <w:rFonts w:cs="Arial"/>
          <w:bCs/>
        </w:rPr>
      </w:pPr>
    </w:p>
    <w:p w:rsidR="00D47753" w:rsidRDefault="00D47753" w:rsidP="00D47753">
      <w:pPr>
        <w:autoSpaceDE w:val="0"/>
        <w:autoSpaceDN w:val="0"/>
        <w:adjustRightInd w:val="0"/>
        <w:rPr>
          <w:rFonts w:cs="Arial"/>
          <w:b/>
          <w:bCs/>
        </w:rPr>
      </w:pPr>
      <w:del w:id="116" w:author="Benjamin Brooks" w:date="2015-05-15T12:57:00Z">
        <w:r w:rsidDel="007022F1">
          <w:rPr>
            <w:rFonts w:cs="Arial"/>
            <w:b/>
            <w:bCs/>
          </w:rPr>
          <w:delText>VTS Work Environment</w:delText>
        </w:r>
      </w:del>
      <w:ins w:id="117" w:author="Benjamin Brooks" w:date="2015-05-15T12:57:00Z">
        <w:r w:rsidR="007022F1">
          <w:rPr>
            <w:rFonts w:cs="Arial"/>
            <w:b/>
            <w:bCs/>
          </w:rPr>
          <w:t>Human Performance and Variability</w:t>
        </w:r>
      </w:ins>
    </w:p>
    <w:p w:rsidR="00D47753" w:rsidRPr="009D5D04" w:rsidRDefault="00D47753" w:rsidP="000D7E87">
      <w:pPr>
        <w:numPr>
          <w:ilvl w:val="0"/>
          <w:numId w:val="26"/>
        </w:numPr>
        <w:autoSpaceDE w:val="0"/>
        <w:autoSpaceDN w:val="0"/>
        <w:adjustRightInd w:val="0"/>
        <w:rPr>
          <w:rFonts w:cs="Arial"/>
          <w:bCs/>
        </w:rPr>
      </w:pPr>
      <w:r w:rsidRPr="009D5D04">
        <w:rPr>
          <w:rFonts w:cs="Arial"/>
          <w:bCs/>
        </w:rPr>
        <w:t>Stress</w:t>
      </w:r>
    </w:p>
    <w:p w:rsidR="00D47753" w:rsidRDefault="00D47753" w:rsidP="000D7E87">
      <w:pPr>
        <w:numPr>
          <w:ilvl w:val="0"/>
          <w:numId w:val="26"/>
        </w:numPr>
        <w:autoSpaceDE w:val="0"/>
        <w:autoSpaceDN w:val="0"/>
        <w:adjustRightInd w:val="0"/>
        <w:rPr>
          <w:ins w:id="118" w:author="Benjamin Brooks" w:date="2015-05-15T12:56:00Z"/>
          <w:rFonts w:cs="Arial"/>
          <w:bCs/>
        </w:rPr>
      </w:pPr>
      <w:r w:rsidRPr="009D5D04">
        <w:rPr>
          <w:rFonts w:cs="Arial"/>
          <w:bCs/>
        </w:rPr>
        <w:t>Fatigue</w:t>
      </w:r>
      <w:r>
        <w:rPr>
          <w:rFonts w:cs="Arial"/>
          <w:bCs/>
        </w:rPr>
        <w:t>/ Fatigue Management</w:t>
      </w:r>
    </w:p>
    <w:p w:rsidR="007022F1" w:rsidRPr="009D5D04" w:rsidRDefault="007022F1">
      <w:pPr>
        <w:numPr>
          <w:ilvl w:val="1"/>
          <w:numId w:val="26"/>
        </w:numPr>
        <w:autoSpaceDE w:val="0"/>
        <w:autoSpaceDN w:val="0"/>
        <w:adjustRightInd w:val="0"/>
        <w:rPr>
          <w:rFonts w:cs="Arial"/>
          <w:bCs/>
        </w:rPr>
        <w:pPrChange w:id="119" w:author="Benjamin Brooks" w:date="2015-05-15T12:56:00Z">
          <w:pPr>
            <w:numPr>
              <w:numId w:val="26"/>
            </w:numPr>
            <w:autoSpaceDE w:val="0"/>
            <w:autoSpaceDN w:val="0"/>
            <w:adjustRightInd w:val="0"/>
            <w:ind w:left="720" w:hanging="360"/>
          </w:pPr>
        </w:pPrChange>
      </w:pPr>
      <w:ins w:id="120" w:author="Benjamin Brooks" w:date="2015-05-15T12:56:00Z">
        <w:r>
          <w:rPr>
            <w:rFonts w:cs="Arial"/>
            <w:bCs/>
          </w:rPr>
          <w:t>Staffing levels and roster arrangements</w:t>
        </w:r>
      </w:ins>
    </w:p>
    <w:p w:rsidR="00D47753" w:rsidRDefault="00D47753" w:rsidP="000D7E87">
      <w:pPr>
        <w:numPr>
          <w:ilvl w:val="0"/>
          <w:numId w:val="26"/>
        </w:numPr>
        <w:autoSpaceDE w:val="0"/>
        <w:autoSpaceDN w:val="0"/>
        <w:adjustRightInd w:val="0"/>
        <w:rPr>
          <w:rFonts w:cs="Arial"/>
          <w:bCs/>
        </w:rPr>
      </w:pPr>
      <w:r w:rsidRPr="009D5D04">
        <w:rPr>
          <w:rFonts w:cs="Arial"/>
          <w:bCs/>
        </w:rPr>
        <w:t>Workload</w:t>
      </w:r>
    </w:p>
    <w:p w:rsidR="00D47753" w:rsidRDefault="00D47753" w:rsidP="000D7E87">
      <w:pPr>
        <w:numPr>
          <w:ilvl w:val="0"/>
          <w:numId w:val="26"/>
        </w:numPr>
        <w:autoSpaceDE w:val="0"/>
        <w:autoSpaceDN w:val="0"/>
        <w:adjustRightInd w:val="0"/>
        <w:rPr>
          <w:rFonts w:cs="Arial"/>
          <w:bCs/>
        </w:rPr>
      </w:pPr>
      <w:r>
        <w:rPr>
          <w:rFonts w:cs="Arial"/>
          <w:bCs/>
        </w:rPr>
        <w:t>Situation awareness</w:t>
      </w:r>
      <w:ins w:id="121" w:author="Benjamin Brooks" w:date="2015-05-15T12:57:00Z">
        <w:r w:rsidR="007022F1">
          <w:rPr>
            <w:rFonts w:cs="Arial"/>
            <w:bCs/>
          </w:rPr>
          <w:t>/Distributed Cognition</w:t>
        </w:r>
      </w:ins>
    </w:p>
    <w:p w:rsidR="00D47753" w:rsidRDefault="007022F1" w:rsidP="000D7E87">
      <w:pPr>
        <w:numPr>
          <w:ilvl w:val="0"/>
          <w:numId w:val="26"/>
        </w:numPr>
        <w:autoSpaceDE w:val="0"/>
        <w:autoSpaceDN w:val="0"/>
        <w:adjustRightInd w:val="0"/>
        <w:rPr>
          <w:rFonts w:cs="Arial"/>
          <w:bCs/>
        </w:rPr>
      </w:pPr>
      <w:ins w:id="122" w:author="Benjamin Brooks" w:date="2015-05-15T12:57:00Z">
        <w:r>
          <w:rPr>
            <w:rFonts w:cs="Arial"/>
            <w:bCs/>
          </w:rPr>
          <w:t>Acknowledging and Managing i</w:t>
        </w:r>
      </w:ins>
      <w:del w:id="123" w:author="Benjamin Brooks" w:date="2015-05-15T12:57:00Z">
        <w:r w:rsidR="00D47753" w:rsidDel="007022F1">
          <w:rPr>
            <w:rFonts w:cs="Arial"/>
            <w:bCs/>
          </w:rPr>
          <w:delText>I</w:delText>
        </w:r>
      </w:del>
      <w:r w:rsidR="00D47753">
        <w:rPr>
          <w:rFonts w:cs="Arial"/>
          <w:bCs/>
        </w:rPr>
        <w:t>ndividual differences</w:t>
      </w:r>
    </w:p>
    <w:p w:rsidR="00D47753" w:rsidRDefault="00D47753" w:rsidP="000D7E87">
      <w:pPr>
        <w:numPr>
          <w:ilvl w:val="0"/>
          <w:numId w:val="26"/>
        </w:numPr>
        <w:autoSpaceDE w:val="0"/>
        <w:autoSpaceDN w:val="0"/>
        <w:adjustRightInd w:val="0"/>
        <w:rPr>
          <w:rFonts w:cs="Arial"/>
          <w:bCs/>
        </w:rPr>
      </w:pPr>
      <w:r w:rsidRPr="00BD57EA">
        <w:rPr>
          <w:rFonts w:cs="Arial"/>
          <w:bCs/>
        </w:rPr>
        <w:t>Decision-making and sense-making in VTS</w:t>
      </w:r>
    </w:p>
    <w:p w:rsidR="00D47753" w:rsidRDefault="00D47753" w:rsidP="000D7E87">
      <w:pPr>
        <w:numPr>
          <w:ilvl w:val="0"/>
          <w:numId w:val="26"/>
        </w:numPr>
        <w:autoSpaceDE w:val="0"/>
        <w:autoSpaceDN w:val="0"/>
        <w:adjustRightInd w:val="0"/>
        <w:rPr>
          <w:ins w:id="124" w:author="Benjamin Brooks" w:date="2015-05-15T12:55:00Z"/>
          <w:rFonts w:cs="Arial"/>
          <w:bCs/>
        </w:rPr>
      </w:pPr>
      <w:r>
        <w:rPr>
          <w:rFonts w:cs="Arial"/>
          <w:bCs/>
        </w:rPr>
        <w:t>Error</w:t>
      </w:r>
      <w:ins w:id="125" w:author="Benjamin Brooks" w:date="2015-10-17T13:13:00Z">
        <w:r w:rsidR="00520D72">
          <w:rPr>
            <w:rFonts w:cs="Arial"/>
            <w:bCs/>
          </w:rPr>
          <w:t xml:space="preserve">, </w:t>
        </w:r>
      </w:ins>
      <w:del w:id="126" w:author="Benjamin Brooks" w:date="2015-10-17T13:13:00Z">
        <w:r w:rsidDel="00520D72">
          <w:rPr>
            <w:rFonts w:cs="Arial"/>
            <w:bCs/>
          </w:rPr>
          <w:delText xml:space="preserve"> and </w:delText>
        </w:r>
      </w:del>
      <w:ins w:id="127" w:author="Benjamin Brooks" w:date="2015-10-17T13:13:00Z">
        <w:r w:rsidR="00520D72">
          <w:rPr>
            <w:rFonts w:cs="Arial"/>
            <w:bCs/>
          </w:rPr>
          <w:t>E</w:t>
        </w:r>
      </w:ins>
      <w:del w:id="128" w:author="Benjamin Brooks" w:date="2015-10-17T13:13:00Z">
        <w:r w:rsidDel="00520D72">
          <w:rPr>
            <w:rFonts w:cs="Arial"/>
            <w:bCs/>
          </w:rPr>
          <w:delText>e</w:delText>
        </w:r>
      </w:del>
      <w:r>
        <w:rPr>
          <w:rFonts w:cs="Arial"/>
          <w:bCs/>
        </w:rPr>
        <w:t>rror management</w:t>
      </w:r>
      <w:ins w:id="129" w:author="Benjamin Brooks" w:date="2015-10-17T13:13:00Z">
        <w:r w:rsidR="00520D72">
          <w:rPr>
            <w:rFonts w:cs="Arial"/>
            <w:bCs/>
          </w:rPr>
          <w:t xml:space="preserve"> and Normal Operations</w:t>
        </w:r>
      </w:ins>
    </w:p>
    <w:p w:rsidR="007022F1" w:rsidRDefault="007022F1">
      <w:pPr>
        <w:numPr>
          <w:ilvl w:val="0"/>
          <w:numId w:val="26"/>
        </w:numPr>
        <w:autoSpaceDE w:val="0"/>
        <w:autoSpaceDN w:val="0"/>
        <w:adjustRightInd w:val="0"/>
        <w:spacing w:line="276" w:lineRule="auto"/>
        <w:rPr>
          <w:ins w:id="130" w:author="Benjamin Brooks" w:date="2015-05-15T12:58:00Z"/>
          <w:rFonts w:cs="Arial"/>
          <w:bCs/>
        </w:rPr>
        <w:pPrChange w:id="131" w:author="Benjamin Brooks" w:date="2015-05-15T12:58:00Z">
          <w:pPr>
            <w:numPr>
              <w:numId w:val="26"/>
            </w:numPr>
            <w:autoSpaceDE w:val="0"/>
            <w:autoSpaceDN w:val="0"/>
            <w:adjustRightInd w:val="0"/>
            <w:ind w:left="720" w:hanging="360"/>
          </w:pPr>
        </w:pPrChange>
      </w:pPr>
      <w:ins w:id="132" w:author="Benjamin Brooks" w:date="2015-05-15T12:58:00Z">
        <w:r>
          <w:rPr>
            <w:rFonts w:cs="Arial"/>
            <w:bCs/>
          </w:rPr>
          <w:t>Team Work / Maritime Resource Management</w:t>
        </w:r>
      </w:ins>
      <w:ins w:id="133" w:author="Benjamin Brooks" w:date="2015-10-17T11:57:00Z">
        <w:r w:rsidR="00BC37C7">
          <w:rPr>
            <w:rFonts w:cs="Arial"/>
            <w:bCs/>
          </w:rPr>
          <w:t xml:space="preserve"> and Joint Activity</w:t>
        </w:r>
      </w:ins>
    </w:p>
    <w:p w:rsidR="007022F1" w:rsidRDefault="007022F1">
      <w:pPr>
        <w:numPr>
          <w:ilvl w:val="0"/>
          <w:numId w:val="26"/>
        </w:numPr>
        <w:autoSpaceDE w:val="0"/>
        <w:autoSpaceDN w:val="0"/>
        <w:adjustRightInd w:val="0"/>
        <w:spacing w:line="276" w:lineRule="auto"/>
        <w:rPr>
          <w:ins w:id="134" w:author="Benjamin Brooks" w:date="2015-10-17T13:19:00Z"/>
          <w:rFonts w:cs="Arial"/>
          <w:bCs/>
        </w:rPr>
        <w:pPrChange w:id="135" w:author="Benjamin Brooks" w:date="2015-05-15T12:58:00Z">
          <w:pPr>
            <w:numPr>
              <w:numId w:val="26"/>
            </w:numPr>
            <w:autoSpaceDE w:val="0"/>
            <w:autoSpaceDN w:val="0"/>
            <w:adjustRightInd w:val="0"/>
            <w:ind w:left="720" w:hanging="360"/>
          </w:pPr>
        </w:pPrChange>
      </w:pPr>
      <w:ins w:id="136" w:author="Benjamin Brooks" w:date="2015-05-15T12:58:00Z">
        <w:r w:rsidRPr="007022F1">
          <w:rPr>
            <w:rFonts w:cs="Arial"/>
            <w:bCs/>
          </w:rPr>
          <w:t>Communications</w:t>
        </w:r>
      </w:ins>
    </w:p>
    <w:p w:rsidR="001F2875" w:rsidRPr="007022F1" w:rsidRDefault="001F2875">
      <w:pPr>
        <w:numPr>
          <w:ilvl w:val="0"/>
          <w:numId w:val="26"/>
        </w:numPr>
        <w:autoSpaceDE w:val="0"/>
        <w:autoSpaceDN w:val="0"/>
        <w:adjustRightInd w:val="0"/>
        <w:spacing w:line="276" w:lineRule="auto"/>
        <w:rPr>
          <w:rFonts w:cs="Arial"/>
          <w:bCs/>
        </w:rPr>
        <w:pPrChange w:id="137" w:author="Benjamin Brooks" w:date="2015-05-15T12:58:00Z">
          <w:pPr>
            <w:numPr>
              <w:numId w:val="26"/>
            </w:numPr>
            <w:autoSpaceDE w:val="0"/>
            <w:autoSpaceDN w:val="0"/>
            <w:adjustRightInd w:val="0"/>
            <w:ind w:left="720" w:hanging="360"/>
          </w:pPr>
        </w:pPrChange>
      </w:pPr>
      <w:ins w:id="138" w:author="Benjamin Brooks" w:date="2015-10-17T13:19:00Z">
        <w:r>
          <w:rPr>
            <w:rFonts w:cs="Arial"/>
            <w:bCs/>
          </w:rPr>
          <w:t>Occupational/Workplace Health and Safety</w:t>
        </w:r>
      </w:ins>
    </w:p>
    <w:p w:rsidR="00D47753" w:rsidRDefault="00D47753" w:rsidP="00D47753">
      <w:pPr>
        <w:autoSpaceDE w:val="0"/>
        <w:autoSpaceDN w:val="0"/>
        <w:adjustRightInd w:val="0"/>
        <w:rPr>
          <w:rFonts w:cs="Arial"/>
          <w:b/>
          <w:bCs/>
        </w:rPr>
      </w:pPr>
    </w:p>
    <w:p w:rsidR="00D47753" w:rsidRPr="00BD57EA" w:rsidRDefault="00D47753" w:rsidP="00D47753">
      <w:pPr>
        <w:autoSpaceDE w:val="0"/>
        <w:autoSpaceDN w:val="0"/>
        <w:adjustRightInd w:val="0"/>
        <w:rPr>
          <w:rFonts w:cs="Arial"/>
          <w:b/>
          <w:bCs/>
        </w:rPr>
      </w:pPr>
      <w:r w:rsidRPr="00BD57EA">
        <w:rPr>
          <w:rFonts w:cs="Arial"/>
          <w:b/>
          <w:bCs/>
        </w:rPr>
        <w:t xml:space="preserve">The </w:t>
      </w:r>
      <w:r>
        <w:rPr>
          <w:rFonts w:cs="Arial"/>
          <w:b/>
          <w:bCs/>
        </w:rPr>
        <w:t>VTS Physical</w:t>
      </w:r>
      <w:r w:rsidRPr="00BD57EA">
        <w:rPr>
          <w:rFonts w:cs="Arial"/>
          <w:b/>
          <w:bCs/>
        </w:rPr>
        <w:t xml:space="preserve"> Environment</w:t>
      </w:r>
    </w:p>
    <w:p w:rsidR="00D47753" w:rsidRPr="009D5D04" w:rsidRDefault="00D47753" w:rsidP="000D7E87">
      <w:pPr>
        <w:numPr>
          <w:ilvl w:val="0"/>
          <w:numId w:val="25"/>
        </w:numPr>
        <w:autoSpaceDE w:val="0"/>
        <w:autoSpaceDN w:val="0"/>
        <w:adjustRightInd w:val="0"/>
        <w:rPr>
          <w:rFonts w:cs="Arial"/>
          <w:bCs/>
        </w:rPr>
      </w:pPr>
      <w:r w:rsidRPr="009D5D04">
        <w:rPr>
          <w:rFonts w:cs="Arial"/>
          <w:bCs/>
        </w:rPr>
        <w:t>Noise</w:t>
      </w:r>
    </w:p>
    <w:p w:rsidR="00D47753" w:rsidRPr="009D5D04" w:rsidRDefault="00D47753" w:rsidP="000D7E87">
      <w:pPr>
        <w:numPr>
          <w:ilvl w:val="0"/>
          <w:numId w:val="25"/>
        </w:numPr>
        <w:autoSpaceDE w:val="0"/>
        <w:autoSpaceDN w:val="0"/>
        <w:adjustRightInd w:val="0"/>
        <w:rPr>
          <w:rFonts w:cs="Arial"/>
          <w:bCs/>
        </w:rPr>
      </w:pPr>
      <w:r w:rsidRPr="009D5D04">
        <w:rPr>
          <w:rFonts w:cs="Arial"/>
          <w:bCs/>
        </w:rPr>
        <w:t>Lighting</w:t>
      </w:r>
    </w:p>
    <w:p w:rsidR="007022F1" w:rsidRDefault="00D47753" w:rsidP="000D7E87">
      <w:pPr>
        <w:numPr>
          <w:ilvl w:val="0"/>
          <w:numId w:val="25"/>
        </w:numPr>
        <w:autoSpaceDE w:val="0"/>
        <w:autoSpaceDN w:val="0"/>
        <w:adjustRightInd w:val="0"/>
        <w:rPr>
          <w:ins w:id="139" w:author="Benjamin Brooks" w:date="2015-05-15T12:58:00Z"/>
          <w:rFonts w:cs="Arial"/>
          <w:bCs/>
        </w:rPr>
      </w:pPr>
      <w:r w:rsidRPr="009D5D04">
        <w:rPr>
          <w:rFonts w:cs="Arial"/>
          <w:bCs/>
        </w:rPr>
        <w:t>Heating, Ventilation and Air Conditioning</w:t>
      </w:r>
    </w:p>
    <w:p w:rsidR="00D47753" w:rsidRPr="009D5D04" w:rsidRDefault="007022F1" w:rsidP="000D7E87">
      <w:pPr>
        <w:numPr>
          <w:ilvl w:val="0"/>
          <w:numId w:val="25"/>
        </w:numPr>
        <w:autoSpaceDE w:val="0"/>
        <w:autoSpaceDN w:val="0"/>
        <w:adjustRightInd w:val="0"/>
        <w:rPr>
          <w:rFonts w:cs="Arial"/>
          <w:bCs/>
        </w:rPr>
      </w:pPr>
      <w:ins w:id="140" w:author="Benjamin Brooks" w:date="2015-05-15T12:58:00Z">
        <w:r>
          <w:rPr>
            <w:rFonts w:cs="Arial"/>
            <w:bCs/>
          </w:rPr>
          <w:t>The physical space</w:t>
        </w:r>
      </w:ins>
      <w:r w:rsidR="00D47753" w:rsidRPr="009D5D04">
        <w:rPr>
          <w:rFonts w:cs="Arial"/>
          <w:bCs/>
        </w:rPr>
        <w:t xml:space="preserve"> </w:t>
      </w:r>
    </w:p>
    <w:p w:rsidR="00D47753" w:rsidRDefault="00D47753" w:rsidP="00D47753">
      <w:pPr>
        <w:autoSpaceDE w:val="0"/>
        <w:autoSpaceDN w:val="0"/>
        <w:adjustRightInd w:val="0"/>
        <w:rPr>
          <w:rFonts w:cs="Arial"/>
          <w:b/>
          <w:bCs/>
        </w:rPr>
      </w:pPr>
    </w:p>
    <w:p w:rsidR="00D47753" w:rsidRPr="00535966" w:rsidRDefault="00D47753" w:rsidP="00D47753">
      <w:pPr>
        <w:autoSpaceDE w:val="0"/>
        <w:autoSpaceDN w:val="0"/>
        <w:adjustRightInd w:val="0"/>
        <w:rPr>
          <w:rFonts w:cs="Arial"/>
          <w:b/>
          <w:bCs/>
        </w:rPr>
      </w:pPr>
      <w:r w:rsidRPr="00535966">
        <w:rPr>
          <w:rFonts w:cs="Arial"/>
          <w:b/>
          <w:bCs/>
        </w:rPr>
        <w:t>Human-Centred Design</w:t>
      </w:r>
    </w:p>
    <w:p w:rsidR="00D47753" w:rsidRPr="00535966" w:rsidDel="00520D72" w:rsidRDefault="00D47753" w:rsidP="00D47753">
      <w:pPr>
        <w:autoSpaceDE w:val="0"/>
        <w:autoSpaceDN w:val="0"/>
        <w:adjustRightInd w:val="0"/>
        <w:rPr>
          <w:del w:id="141" w:author="Benjamin Brooks" w:date="2015-10-17T13:13:00Z"/>
          <w:rFonts w:cs="Arial"/>
        </w:rPr>
      </w:pPr>
    </w:p>
    <w:p w:rsidR="00D47753" w:rsidRPr="00CA6CEF" w:rsidRDefault="00D47753">
      <w:pPr>
        <w:autoSpaceDE w:val="0"/>
        <w:autoSpaceDN w:val="0"/>
        <w:adjustRightInd w:val="0"/>
        <w:rPr>
          <w:rFonts w:cs="Arial"/>
        </w:rPr>
        <w:pPrChange w:id="142" w:author="Benjamin Brooks" w:date="2015-10-17T13:13:00Z">
          <w:pPr>
            <w:pStyle w:val="ListParagraph"/>
            <w:numPr>
              <w:numId w:val="18"/>
            </w:numPr>
            <w:autoSpaceDE w:val="0"/>
            <w:autoSpaceDN w:val="0"/>
            <w:adjustRightInd w:val="0"/>
            <w:ind w:hanging="360"/>
          </w:pPr>
        </w:pPrChange>
      </w:pPr>
      <w:del w:id="143" w:author="Benjamin Brooks" w:date="2015-10-17T11:58:00Z">
        <w:r w:rsidRPr="00A3462F" w:rsidDel="00BC37C7">
          <w:rPr>
            <w:rFonts w:cs="Arial"/>
          </w:rPr>
          <w:delText>Using an Human-Centred Design Approach – An introduction</w:delText>
        </w:r>
      </w:del>
    </w:p>
    <w:p w:rsidR="00D47753" w:rsidRDefault="00D47753" w:rsidP="000D7E87">
      <w:pPr>
        <w:pStyle w:val="ListParagraph"/>
        <w:numPr>
          <w:ilvl w:val="0"/>
          <w:numId w:val="18"/>
        </w:numPr>
        <w:autoSpaceDE w:val="0"/>
        <w:autoSpaceDN w:val="0"/>
        <w:adjustRightInd w:val="0"/>
        <w:rPr>
          <w:ins w:id="144" w:author="Benjamin Brooks" w:date="2015-10-17T11:58:00Z"/>
          <w:rFonts w:cs="Arial"/>
        </w:rPr>
      </w:pPr>
      <w:r w:rsidRPr="003020BB">
        <w:rPr>
          <w:rFonts w:cs="Arial"/>
        </w:rPr>
        <w:t>Principles of Human Centred Design</w:t>
      </w:r>
    </w:p>
    <w:p w:rsidR="00BC37C7" w:rsidRDefault="00BC37C7" w:rsidP="000D7E87">
      <w:pPr>
        <w:pStyle w:val="ListParagraph"/>
        <w:numPr>
          <w:ilvl w:val="0"/>
          <w:numId w:val="18"/>
        </w:numPr>
        <w:autoSpaceDE w:val="0"/>
        <w:autoSpaceDN w:val="0"/>
        <w:adjustRightInd w:val="0"/>
        <w:rPr>
          <w:ins w:id="145" w:author="Benjamin Brooks" w:date="2015-10-17T13:15:00Z"/>
          <w:rFonts w:cs="Arial"/>
        </w:rPr>
      </w:pPr>
      <w:ins w:id="146" w:author="Benjamin Brooks" w:date="2015-10-17T11:58:00Z">
        <w:r w:rsidRPr="003020BB">
          <w:rPr>
            <w:rFonts w:cs="Arial"/>
          </w:rPr>
          <w:t xml:space="preserve">Using </w:t>
        </w:r>
        <w:r w:rsidR="00520D72">
          <w:rPr>
            <w:rFonts w:cs="Arial"/>
          </w:rPr>
          <w:t>an Human-Centred Design Approa</w:t>
        </w:r>
      </w:ins>
      <w:ins w:id="147" w:author="Benjamin Brooks" w:date="2015-10-17T13:15:00Z">
        <w:r w:rsidR="00520D72">
          <w:rPr>
            <w:rFonts w:cs="Arial"/>
          </w:rPr>
          <w:t>ch</w:t>
        </w:r>
      </w:ins>
    </w:p>
    <w:p w:rsidR="00520D72" w:rsidRDefault="00520D72" w:rsidP="000D7E87">
      <w:pPr>
        <w:pStyle w:val="ListParagraph"/>
        <w:numPr>
          <w:ilvl w:val="0"/>
          <w:numId w:val="18"/>
        </w:numPr>
        <w:autoSpaceDE w:val="0"/>
        <w:autoSpaceDN w:val="0"/>
        <w:adjustRightInd w:val="0"/>
        <w:rPr>
          <w:ins w:id="148" w:author="Benjamin Brooks" w:date="2015-05-15T12:59:00Z"/>
          <w:rFonts w:cs="Arial"/>
        </w:rPr>
      </w:pPr>
      <w:ins w:id="149" w:author="Benjamin Brooks" w:date="2015-10-17T13:16:00Z">
        <w:r>
          <w:rPr>
            <w:rFonts w:cs="Arial"/>
          </w:rPr>
          <w:t>Associated Design Standards</w:t>
        </w:r>
      </w:ins>
      <w:ins w:id="150" w:author="Benjamin Brooks" w:date="2015-10-17T13:17:00Z">
        <w:r w:rsidR="001F2875">
          <w:rPr>
            <w:rFonts w:cs="Arial"/>
          </w:rPr>
          <w:t xml:space="preserve"> (</w:t>
        </w:r>
      </w:ins>
      <w:ins w:id="151" w:author="Benjamin Brooks" w:date="2015-10-18T05:26:00Z">
        <w:r w:rsidR="0061335C">
          <w:rPr>
            <w:rFonts w:cs="Arial"/>
          </w:rPr>
          <w:t xml:space="preserve">referencing: </w:t>
        </w:r>
      </w:ins>
      <w:ins w:id="152" w:author="Benjamin Brooks" w:date="2015-10-17T13:17:00Z">
        <w:r w:rsidR="001F2875">
          <w:rPr>
            <w:rFonts w:cs="Arial"/>
          </w:rPr>
          <w:t>Work-station functionality, arrangement and layout; console and work</w:t>
        </w:r>
      </w:ins>
      <w:ins w:id="153" w:author="Benjamin Brooks" w:date="2015-10-17T13:18:00Z">
        <w:r w:rsidR="001F2875">
          <w:rPr>
            <w:rFonts w:cs="Arial"/>
          </w:rPr>
          <w:t>s</w:t>
        </w:r>
      </w:ins>
      <w:ins w:id="154" w:author="Benjamin Brooks" w:date="2015-10-17T13:17:00Z">
        <w:r w:rsidR="001F2875">
          <w:rPr>
            <w:rFonts w:cs="Arial"/>
          </w:rPr>
          <w:t>pace design;</w:t>
        </w:r>
      </w:ins>
      <w:ins w:id="155" w:author="Benjamin Brooks" w:date="2015-10-17T13:18:00Z">
        <w:r w:rsidR="001F2875">
          <w:rPr>
            <w:rFonts w:cs="Arial"/>
          </w:rPr>
          <w:t xml:space="preserve"> design of alarms and warnings</w:t>
        </w:r>
      </w:ins>
    </w:p>
    <w:p w:rsidR="007022F1" w:rsidRPr="003020BB" w:rsidDel="007022F1" w:rsidRDefault="007022F1">
      <w:pPr>
        <w:pStyle w:val="ListParagraph"/>
        <w:autoSpaceDE w:val="0"/>
        <w:autoSpaceDN w:val="0"/>
        <w:adjustRightInd w:val="0"/>
        <w:rPr>
          <w:del w:id="156" w:author="Benjamin Brooks" w:date="2015-05-15T13:00:00Z"/>
          <w:rFonts w:cs="Arial"/>
        </w:rPr>
        <w:pPrChange w:id="157" w:author="Benjamin Brooks" w:date="2015-05-15T12:59:00Z">
          <w:pPr>
            <w:pStyle w:val="ListParagraph"/>
            <w:numPr>
              <w:numId w:val="18"/>
            </w:numPr>
            <w:autoSpaceDE w:val="0"/>
            <w:autoSpaceDN w:val="0"/>
            <w:adjustRightInd w:val="0"/>
            <w:ind w:hanging="360"/>
          </w:pPr>
        </w:pPrChange>
      </w:pPr>
    </w:p>
    <w:p w:rsidR="00D47753" w:rsidRPr="00CA6CEF" w:rsidDel="001F2875" w:rsidRDefault="00D47753">
      <w:pPr>
        <w:autoSpaceDE w:val="0"/>
        <w:autoSpaceDN w:val="0"/>
        <w:adjustRightInd w:val="0"/>
        <w:rPr>
          <w:del w:id="158" w:author="Benjamin Brooks" w:date="2015-10-17T13:18:00Z"/>
          <w:rFonts w:cs="Arial"/>
        </w:rPr>
        <w:pPrChange w:id="159" w:author="Benjamin Brooks" w:date="2015-05-15T13:00:00Z">
          <w:pPr>
            <w:pStyle w:val="ListParagraph"/>
            <w:numPr>
              <w:numId w:val="18"/>
            </w:numPr>
            <w:autoSpaceDE w:val="0"/>
            <w:autoSpaceDN w:val="0"/>
            <w:adjustRightInd w:val="0"/>
            <w:ind w:hanging="360"/>
          </w:pPr>
        </w:pPrChange>
      </w:pPr>
      <w:del w:id="160" w:author="Benjamin Brooks" w:date="2015-05-15T13:00:00Z">
        <w:r w:rsidRPr="00A3462F" w:rsidDel="007022F1">
          <w:rPr>
            <w:rFonts w:cs="Arial"/>
          </w:rPr>
          <w:delText>Other relevant principles for implementation and management of change in a VTS</w:delText>
        </w:r>
      </w:del>
    </w:p>
    <w:p w:rsidR="00D47753" w:rsidRPr="00535966" w:rsidDel="001F2875" w:rsidRDefault="00D47753" w:rsidP="00D47753">
      <w:pPr>
        <w:autoSpaceDE w:val="0"/>
        <w:autoSpaceDN w:val="0"/>
        <w:adjustRightInd w:val="0"/>
        <w:rPr>
          <w:del w:id="161" w:author="Benjamin Brooks" w:date="2015-10-17T13:18:00Z"/>
          <w:rFonts w:cs="Arial"/>
        </w:rPr>
      </w:pPr>
    </w:p>
    <w:p w:rsidR="00D47753" w:rsidRPr="00535966" w:rsidDel="001F2875" w:rsidRDefault="00D47753" w:rsidP="00D47753">
      <w:pPr>
        <w:autoSpaceDE w:val="0"/>
        <w:autoSpaceDN w:val="0"/>
        <w:adjustRightInd w:val="0"/>
        <w:rPr>
          <w:del w:id="162" w:author="Benjamin Brooks" w:date="2015-10-17T13:18:00Z"/>
          <w:rFonts w:cs="Arial"/>
          <w:b/>
          <w:bCs/>
        </w:rPr>
      </w:pPr>
      <w:del w:id="163" w:author="Benjamin Brooks" w:date="2015-10-17T13:18:00Z">
        <w:r w:rsidRPr="00535966" w:rsidDel="001F2875">
          <w:rPr>
            <w:rFonts w:cs="Arial"/>
            <w:b/>
            <w:bCs/>
          </w:rPr>
          <w:delText xml:space="preserve">VTS Workstation Functionality </w:delText>
        </w:r>
      </w:del>
    </w:p>
    <w:p w:rsidR="00D47753" w:rsidRPr="00535966" w:rsidDel="00520D72" w:rsidRDefault="00D47753" w:rsidP="00D47753">
      <w:pPr>
        <w:autoSpaceDE w:val="0"/>
        <w:autoSpaceDN w:val="0"/>
        <w:adjustRightInd w:val="0"/>
        <w:rPr>
          <w:del w:id="164" w:author="Benjamin Brooks" w:date="2015-10-17T13:17:00Z"/>
          <w:rFonts w:cs="Arial"/>
        </w:rPr>
      </w:pPr>
    </w:p>
    <w:p w:rsidR="00D47753" w:rsidRPr="003020BB" w:rsidDel="00520D72" w:rsidRDefault="00D47753" w:rsidP="000D7E87">
      <w:pPr>
        <w:pStyle w:val="ListParagraph"/>
        <w:numPr>
          <w:ilvl w:val="0"/>
          <w:numId w:val="19"/>
        </w:numPr>
        <w:autoSpaceDE w:val="0"/>
        <w:autoSpaceDN w:val="0"/>
        <w:adjustRightInd w:val="0"/>
        <w:rPr>
          <w:del w:id="165" w:author="Benjamin Brooks" w:date="2015-10-17T13:17:00Z"/>
          <w:rFonts w:cs="Arial"/>
        </w:rPr>
      </w:pPr>
      <w:del w:id="166" w:author="Benjamin Brooks" w:date="2015-10-17T13:17:00Z">
        <w:r w:rsidRPr="003020BB" w:rsidDel="00520D72">
          <w:rPr>
            <w:rFonts w:cs="Arial"/>
          </w:rPr>
          <w:delText xml:space="preserve">Vessel Traffic Service levels and standard functionality </w:delText>
        </w:r>
      </w:del>
    </w:p>
    <w:p w:rsidR="00D47753" w:rsidRPr="003020BB" w:rsidDel="00520D72" w:rsidRDefault="00D47753" w:rsidP="000D7E87">
      <w:pPr>
        <w:pStyle w:val="ListParagraph"/>
        <w:numPr>
          <w:ilvl w:val="0"/>
          <w:numId w:val="19"/>
        </w:numPr>
        <w:autoSpaceDE w:val="0"/>
        <w:autoSpaceDN w:val="0"/>
        <w:adjustRightInd w:val="0"/>
        <w:rPr>
          <w:del w:id="167" w:author="Benjamin Brooks" w:date="2015-10-17T13:17:00Z"/>
          <w:rFonts w:cs="Arial"/>
        </w:rPr>
      </w:pPr>
      <w:del w:id="168" w:author="Benjamin Brooks" w:date="2015-10-17T13:17:00Z">
        <w:r w:rsidRPr="003020BB" w:rsidDel="00520D72">
          <w:rPr>
            <w:rFonts w:cs="Arial"/>
          </w:rPr>
          <w:delText>Ancillary VTS Functions</w:delText>
        </w:r>
      </w:del>
    </w:p>
    <w:p w:rsidR="00D47753" w:rsidRPr="00535966" w:rsidDel="001F2875" w:rsidRDefault="00D47753" w:rsidP="00D47753">
      <w:pPr>
        <w:autoSpaceDE w:val="0"/>
        <w:autoSpaceDN w:val="0"/>
        <w:adjustRightInd w:val="0"/>
        <w:rPr>
          <w:del w:id="169" w:author="Benjamin Brooks" w:date="2015-10-17T13:18:00Z"/>
          <w:rFonts w:cs="Arial"/>
        </w:rPr>
      </w:pPr>
    </w:p>
    <w:p w:rsidR="00D47753" w:rsidRPr="00535966" w:rsidDel="001F2875" w:rsidRDefault="00D47753" w:rsidP="00D47753">
      <w:pPr>
        <w:autoSpaceDE w:val="0"/>
        <w:autoSpaceDN w:val="0"/>
        <w:adjustRightInd w:val="0"/>
        <w:rPr>
          <w:del w:id="170" w:author="Benjamin Brooks" w:date="2015-10-17T13:18:00Z"/>
          <w:rFonts w:cs="Arial"/>
          <w:b/>
          <w:bCs/>
        </w:rPr>
      </w:pPr>
      <w:del w:id="171" w:author="Benjamin Brooks" w:date="2015-10-17T13:18:00Z">
        <w:r w:rsidRPr="00535966" w:rsidDel="001F2875">
          <w:rPr>
            <w:rFonts w:cs="Arial"/>
            <w:b/>
            <w:bCs/>
          </w:rPr>
          <w:delText xml:space="preserve">VTS Workstation Arrangement and Layout </w:delText>
        </w:r>
      </w:del>
    </w:p>
    <w:p w:rsidR="00D47753" w:rsidRPr="00535966" w:rsidDel="00520D72" w:rsidRDefault="00D47753" w:rsidP="00D47753">
      <w:pPr>
        <w:autoSpaceDE w:val="0"/>
        <w:autoSpaceDN w:val="0"/>
        <w:adjustRightInd w:val="0"/>
        <w:rPr>
          <w:del w:id="172" w:author="Benjamin Brooks" w:date="2015-10-17T13:17:00Z"/>
          <w:rFonts w:cs="Arial"/>
        </w:rPr>
      </w:pPr>
    </w:p>
    <w:p w:rsidR="00D47753" w:rsidRPr="003020BB" w:rsidDel="00520D72" w:rsidRDefault="00D47753" w:rsidP="000D7E87">
      <w:pPr>
        <w:pStyle w:val="ListParagraph"/>
        <w:numPr>
          <w:ilvl w:val="0"/>
          <w:numId w:val="20"/>
        </w:numPr>
        <w:autoSpaceDE w:val="0"/>
        <w:autoSpaceDN w:val="0"/>
        <w:adjustRightInd w:val="0"/>
        <w:rPr>
          <w:del w:id="173" w:author="Benjamin Brooks" w:date="2015-10-17T13:17:00Z"/>
          <w:rFonts w:cs="Arial"/>
        </w:rPr>
      </w:pPr>
      <w:del w:id="174" w:author="Benjamin Brooks" w:date="2015-10-17T13:17:00Z">
        <w:r w:rsidRPr="003020BB" w:rsidDel="00520D72">
          <w:rPr>
            <w:rFonts w:cs="Arial"/>
          </w:rPr>
          <w:lastRenderedPageBreak/>
          <w:delText>Internal</w:delText>
        </w:r>
        <w:r w:rsidDel="00520D72">
          <w:rPr>
            <w:rFonts w:cs="Arial"/>
          </w:rPr>
          <w:delText>/External</w:delText>
        </w:r>
        <w:r w:rsidRPr="003020BB" w:rsidDel="00520D72">
          <w:rPr>
            <w:rFonts w:cs="Arial"/>
          </w:rPr>
          <w:delText xml:space="preserve"> Visibility </w:delText>
        </w:r>
      </w:del>
    </w:p>
    <w:p w:rsidR="00D47753" w:rsidRPr="003020BB" w:rsidDel="00520D72" w:rsidRDefault="00D47753" w:rsidP="000D7E87">
      <w:pPr>
        <w:pStyle w:val="ListParagraph"/>
        <w:numPr>
          <w:ilvl w:val="0"/>
          <w:numId w:val="20"/>
        </w:numPr>
        <w:autoSpaceDE w:val="0"/>
        <w:autoSpaceDN w:val="0"/>
        <w:adjustRightInd w:val="0"/>
        <w:rPr>
          <w:del w:id="175" w:author="Benjamin Brooks" w:date="2015-10-17T13:17:00Z"/>
          <w:rFonts w:cs="Arial"/>
        </w:rPr>
      </w:pPr>
      <w:del w:id="176" w:author="Benjamin Brooks" w:date="2015-10-17T13:17:00Z">
        <w:r w:rsidRPr="003020BB" w:rsidDel="00520D72">
          <w:rPr>
            <w:rFonts w:cs="Arial"/>
          </w:rPr>
          <w:delText>Overall Arrangement</w:delText>
        </w:r>
      </w:del>
    </w:p>
    <w:p w:rsidR="00D47753" w:rsidRPr="003020BB" w:rsidDel="00520D72" w:rsidRDefault="00D47753" w:rsidP="000D7E87">
      <w:pPr>
        <w:pStyle w:val="ListParagraph"/>
        <w:numPr>
          <w:ilvl w:val="0"/>
          <w:numId w:val="20"/>
        </w:numPr>
        <w:autoSpaceDE w:val="0"/>
        <w:autoSpaceDN w:val="0"/>
        <w:adjustRightInd w:val="0"/>
        <w:rPr>
          <w:del w:id="177" w:author="Benjamin Brooks" w:date="2015-10-17T13:17:00Z"/>
          <w:rFonts w:cs="Arial"/>
        </w:rPr>
      </w:pPr>
      <w:del w:id="178" w:author="Benjamin Brooks" w:date="2015-10-17T13:17:00Z">
        <w:r w:rsidRPr="003020BB" w:rsidDel="00520D72">
          <w:rPr>
            <w:rFonts w:cs="Arial"/>
          </w:rPr>
          <w:delText xml:space="preserve">Traffic/movement within the VTS </w:delText>
        </w:r>
      </w:del>
    </w:p>
    <w:p w:rsidR="007022F1" w:rsidRPr="003020BB" w:rsidDel="00520D72" w:rsidRDefault="00D47753" w:rsidP="000D7E87">
      <w:pPr>
        <w:pStyle w:val="ListParagraph"/>
        <w:numPr>
          <w:ilvl w:val="0"/>
          <w:numId w:val="20"/>
        </w:numPr>
        <w:autoSpaceDE w:val="0"/>
        <w:autoSpaceDN w:val="0"/>
        <w:adjustRightInd w:val="0"/>
        <w:rPr>
          <w:del w:id="179" w:author="Benjamin Brooks" w:date="2015-10-17T13:17:00Z"/>
          <w:rFonts w:cs="Arial"/>
        </w:rPr>
      </w:pPr>
      <w:del w:id="180" w:author="Benjamin Brooks" w:date="2015-10-17T13:17:00Z">
        <w:r w:rsidRPr="003020BB" w:rsidDel="00520D72">
          <w:rPr>
            <w:rFonts w:cs="Arial"/>
          </w:rPr>
          <w:delText>Sound Signals and audibility</w:delText>
        </w:r>
      </w:del>
    </w:p>
    <w:p w:rsidR="00D47753" w:rsidRPr="00535966" w:rsidDel="001F2875" w:rsidRDefault="00D47753" w:rsidP="00D47753">
      <w:pPr>
        <w:autoSpaceDE w:val="0"/>
        <w:autoSpaceDN w:val="0"/>
        <w:adjustRightInd w:val="0"/>
        <w:rPr>
          <w:del w:id="181" w:author="Benjamin Brooks" w:date="2015-10-17T13:18:00Z"/>
          <w:rFonts w:cs="Arial"/>
        </w:rPr>
      </w:pPr>
    </w:p>
    <w:p w:rsidR="00D47753" w:rsidRPr="00535966" w:rsidDel="001F2875" w:rsidRDefault="00D47753" w:rsidP="00D47753">
      <w:pPr>
        <w:autoSpaceDE w:val="0"/>
        <w:autoSpaceDN w:val="0"/>
        <w:adjustRightInd w:val="0"/>
        <w:rPr>
          <w:del w:id="182" w:author="Benjamin Brooks" w:date="2015-10-17T13:18:00Z"/>
          <w:rFonts w:cs="Arial"/>
          <w:b/>
          <w:bCs/>
        </w:rPr>
      </w:pPr>
      <w:del w:id="183" w:author="Benjamin Brooks" w:date="2015-10-17T13:18:00Z">
        <w:r w:rsidRPr="00535966" w:rsidDel="001F2875">
          <w:rPr>
            <w:rFonts w:cs="Arial"/>
            <w:b/>
            <w:bCs/>
          </w:rPr>
          <w:delText xml:space="preserve">Console and Workspace Design </w:delText>
        </w:r>
      </w:del>
    </w:p>
    <w:p w:rsidR="00D47753" w:rsidRPr="00535966" w:rsidDel="00520D72" w:rsidRDefault="00D47753" w:rsidP="00D47753">
      <w:pPr>
        <w:autoSpaceDE w:val="0"/>
        <w:autoSpaceDN w:val="0"/>
        <w:adjustRightInd w:val="0"/>
        <w:rPr>
          <w:del w:id="184" w:author="Benjamin Brooks" w:date="2015-10-17T13:17:00Z"/>
          <w:rFonts w:cs="Arial"/>
        </w:rPr>
      </w:pPr>
    </w:p>
    <w:p w:rsidR="00D47753" w:rsidRPr="003020BB" w:rsidDel="00520D72" w:rsidRDefault="00D47753" w:rsidP="000D7E87">
      <w:pPr>
        <w:pStyle w:val="ListParagraph"/>
        <w:numPr>
          <w:ilvl w:val="0"/>
          <w:numId w:val="21"/>
        </w:numPr>
        <w:autoSpaceDE w:val="0"/>
        <w:autoSpaceDN w:val="0"/>
        <w:adjustRightInd w:val="0"/>
        <w:rPr>
          <w:del w:id="185" w:author="Benjamin Brooks" w:date="2015-10-17T13:17:00Z"/>
          <w:rFonts w:cs="Arial"/>
        </w:rPr>
      </w:pPr>
      <w:del w:id="186" w:author="Benjamin Brooks" w:date="2015-10-17T13:17:00Z">
        <w:r w:rsidRPr="003020BB" w:rsidDel="00520D72">
          <w:rPr>
            <w:rFonts w:cs="Arial"/>
          </w:rPr>
          <w:delText>Configuration</w:delText>
        </w:r>
      </w:del>
    </w:p>
    <w:p w:rsidR="00D47753" w:rsidRPr="003020BB" w:rsidDel="00520D72" w:rsidRDefault="00D47753">
      <w:pPr>
        <w:pStyle w:val="ListParagraph"/>
        <w:numPr>
          <w:ilvl w:val="0"/>
          <w:numId w:val="21"/>
        </w:numPr>
        <w:autoSpaceDE w:val="0"/>
        <w:autoSpaceDN w:val="0"/>
        <w:adjustRightInd w:val="0"/>
        <w:rPr>
          <w:del w:id="187" w:author="Benjamin Brooks" w:date="2015-10-17T13:17:00Z"/>
          <w:rFonts w:cs="Arial"/>
        </w:rPr>
      </w:pPr>
      <w:del w:id="188" w:author="Benjamin Brooks" w:date="2015-10-17T13:17:00Z">
        <w:r w:rsidRPr="00520D72" w:rsidDel="00520D72">
          <w:rPr>
            <w:rFonts w:cs="Arial"/>
          </w:rPr>
          <w:delText>Location of Instruments and Equipment</w:delText>
        </w:r>
      </w:del>
    </w:p>
    <w:p w:rsidR="00D47753" w:rsidRPr="00520D72" w:rsidDel="001F2875" w:rsidRDefault="00D47753">
      <w:pPr>
        <w:autoSpaceDE w:val="0"/>
        <w:autoSpaceDN w:val="0"/>
        <w:adjustRightInd w:val="0"/>
        <w:rPr>
          <w:del w:id="189" w:author="Benjamin Brooks" w:date="2015-10-17T13:18:00Z"/>
          <w:rFonts w:cs="Arial"/>
        </w:rPr>
      </w:pPr>
    </w:p>
    <w:p w:rsidR="00D47753" w:rsidRPr="00535966" w:rsidDel="001F2875" w:rsidRDefault="00D47753" w:rsidP="00D47753">
      <w:pPr>
        <w:autoSpaceDE w:val="0"/>
        <w:autoSpaceDN w:val="0"/>
        <w:adjustRightInd w:val="0"/>
        <w:rPr>
          <w:del w:id="190" w:author="Benjamin Brooks" w:date="2015-10-17T13:17:00Z"/>
          <w:rFonts w:cs="Arial"/>
          <w:b/>
          <w:bCs/>
        </w:rPr>
      </w:pPr>
      <w:del w:id="191" w:author="Benjamin Brooks" w:date="2015-10-17T13:17:00Z">
        <w:r w:rsidRPr="00535966" w:rsidDel="001F2875">
          <w:rPr>
            <w:rFonts w:cs="Arial"/>
            <w:b/>
            <w:bCs/>
          </w:rPr>
          <w:delText xml:space="preserve">Detailed Design </w:delText>
        </w:r>
      </w:del>
    </w:p>
    <w:p w:rsidR="00D47753" w:rsidRPr="00535966" w:rsidDel="00520D72" w:rsidRDefault="00D47753" w:rsidP="00D47753">
      <w:pPr>
        <w:autoSpaceDE w:val="0"/>
        <w:autoSpaceDN w:val="0"/>
        <w:adjustRightInd w:val="0"/>
        <w:rPr>
          <w:del w:id="192" w:author="Benjamin Brooks" w:date="2015-10-17T13:17:00Z"/>
          <w:rFonts w:cs="Arial"/>
        </w:rPr>
      </w:pPr>
    </w:p>
    <w:p w:rsidR="00D47753" w:rsidRPr="003020BB" w:rsidDel="00520D72" w:rsidRDefault="00D47753" w:rsidP="000D7E87">
      <w:pPr>
        <w:pStyle w:val="ListParagraph"/>
        <w:numPr>
          <w:ilvl w:val="0"/>
          <w:numId w:val="22"/>
        </w:numPr>
        <w:autoSpaceDE w:val="0"/>
        <w:autoSpaceDN w:val="0"/>
        <w:adjustRightInd w:val="0"/>
        <w:rPr>
          <w:del w:id="193" w:author="Benjamin Brooks" w:date="2015-10-17T13:17:00Z"/>
          <w:rFonts w:cs="Arial"/>
        </w:rPr>
      </w:pPr>
      <w:del w:id="194" w:author="Benjamin Brooks" w:date="2015-10-17T13:17:00Z">
        <w:r w:rsidRPr="003020BB" w:rsidDel="00520D72">
          <w:rPr>
            <w:rFonts w:cs="Arial"/>
          </w:rPr>
          <w:delText xml:space="preserve">Display Arrangements </w:delText>
        </w:r>
      </w:del>
    </w:p>
    <w:p w:rsidR="00D47753" w:rsidRPr="003020BB" w:rsidDel="00520D72" w:rsidRDefault="00D47753" w:rsidP="000D7E87">
      <w:pPr>
        <w:pStyle w:val="ListParagraph"/>
        <w:numPr>
          <w:ilvl w:val="0"/>
          <w:numId w:val="22"/>
        </w:numPr>
        <w:autoSpaceDE w:val="0"/>
        <w:autoSpaceDN w:val="0"/>
        <w:adjustRightInd w:val="0"/>
        <w:rPr>
          <w:del w:id="195" w:author="Benjamin Brooks" w:date="2015-10-17T13:17:00Z"/>
          <w:rFonts w:cs="Arial"/>
        </w:rPr>
      </w:pPr>
      <w:del w:id="196" w:author="Benjamin Brooks" w:date="2015-10-17T13:17:00Z">
        <w:r w:rsidRPr="003020BB" w:rsidDel="00520D72">
          <w:rPr>
            <w:rFonts w:cs="Arial"/>
          </w:rPr>
          <w:delText>Information Displays</w:delText>
        </w:r>
      </w:del>
    </w:p>
    <w:p w:rsidR="00D47753" w:rsidRPr="003020BB" w:rsidDel="00520D72" w:rsidRDefault="00D47753" w:rsidP="000D7E87">
      <w:pPr>
        <w:pStyle w:val="ListParagraph"/>
        <w:numPr>
          <w:ilvl w:val="0"/>
          <w:numId w:val="22"/>
        </w:numPr>
        <w:autoSpaceDE w:val="0"/>
        <w:autoSpaceDN w:val="0"/>
        <w:adjustRightInd w:val="0"/>
        <w:rPr>
          <w:del w:id="197" w:author="Benjamin Brooks" w:date="2015-10-17T13:17:00Z"/>
          <w:rFonts w:cs="Arial"/>
        </w:rPr>
      </w:pPr>
      <w:del w:id="198" w:author="Benjamin Brooks" w:date="2015-10-17T13:17:00Z">
        <w:r w:rsidRPr="003020BB" w:rsidDel="00520D72">
          <w:rPr>
            <w:rFonts w:cs="Arial"/>
          </w:rPr>
          <w:delText>Organization of Visual Information</w:delText>
        </w:r>
      </w:del>
    </w:p>
    <w:p w:rsidR="00D47753" w:rsidRPr="003020BB" w:rsidDel="00520D72" w:rsidRDefault="00D47753" w:rsidP="000D7E87">
      <w:pPr>
        <w:pStyle w:val="ListParagraph"/>
        <w:numPr>
          <w:ilvl w:val="0"/>
          <w:numId w:val="22"/>
        </w:numPr>
        <w:autoSpaceDE w:val="0"/>
        <w:autoSpaceDN w:val="0"/>
        <w:adjustRightInd w:val="0"/>
        <w:rPr>
          <w:del w:id="199" w:author="Benjamin Brooks" w:date="2015-10-17T13:17:00Z"/>
          <w:rFonts w:cs="Arial"/>
        </w:rPr>
      </w:pPr>
      <w:del w:id="200" w:author="Benjamin Brooks" w:date="2015-10-17T13:17:00Z">
        <w:r w:rsidRPr="003020BB" w:rsidDel="00520D72">
          <w:rPr>
            <w:rFonts w:cs="Arial"/>
          </w:rPr>
          <w:delText xml:space="preserve">Display Design </w:delText>
        </w:r>
      </w:del>
    </w:p>
    <w:p w:rsidR="00D47753" w:rsidRPr="003020BB" w:rsidDel="00520D72" w:rsidRDefault="00D47753" w:rsidP="000D7E87">
      <w:pPr>
        <w:pStyle w:val="ListParagraph"/>
        <w:numPr>
          <w:ilvl w:val="0"/>
          <w:numId w:val="22"/>
        </w:numPr>
        <w:autoSpaceDE w:val="0"/>
        <w:autoSpaceDN w:val="0"/>
        <w:adjustRightInd w:val="0"/>
        <w:rPr>
          <w:del w:id="201" w:author="Benjamin Brooks" w:date="2015-10-17T13:17:00Z"/>
          <w:rFonts w:cs="Arial"/>
        </w:rPr>
      </w:pPr>
      <w:del w:id="202" w:author="Benjamin Brooks" w:date="2015-10-17T13:17:00Z">
        <w:r w:rsidRPr="003020BB" w:rsidDel="00520D72">
          <w:rPr>
            <w:rFonts w:cs="Arial"/>
          </w:rPr>
          <w:delText>Integration of Displays and other systems</w:delText>
        </w:r>
      </w:del>
    </w:p>
    <w:p w:rsidR="00D47753" w:rsidRPr="003020BB" w:rsidDel="00520D72" w:rsidRDefault="00D47753" w:rsidP="000D7E87">
      <w:pPr>
        <w:pStyle w:val="ListParagraph"/>
        <w:numPr>
          <w:ilvl w:val="0"/>
          <w:numId w:val="22"/>
        </w:numPr>
        <w:autoSpaceDE w:val="0"/>
        <w:autoSpaceDN w:val="0"/>
        <w:adjustRightInd w:val="0"/>
        <w:rPr>
          <w:del w:id="203" w:author="Benjamin Brooks" w:date="2015-10-17T13:17:00Z"/>
          <w:rFonts w:cs="Arial"/>
        </w:rPr>
      </w:pPr>
      <w:del w:id="204" w:author="Benjamin Brooks" w:date="2015-10-17T13:17:00Z">
        <w:r w:rsidRPr="003020BB" w:rsidDel="00520D72">
          <w:rPr>
            <w:rFonts w:cs="Arial"/>
          </w:rPr>
          <w:delText xml:space="preserve">Decision support systems for VTS </w:delText>
        </w:r>
      </w:del>
    </w:p>
    <w:p w:rsidR="00D47753" w:rsidRPr="003020BB" w:rsidDel="00520D72" w:rsidRDefault="00D47753" w:rsidP="000D7E87">
      <w:pPr>
        <w:pStyle w:val="ListParagraph"/>
        <w:numPr>
          <w:ilvl w:val="0"/>
          <w:numId w:val="22"/>
        </w:numPr>
        <w:autoSpaceDE w:val="0"/>
        <w:autoSpaceDN w:val="0"/>
        <w:adjustRightInd w:val="0"/>
        <w:rPr>
          <w:del w:id="205" w:author="Benjamin Brooks" w:date="2015-10-17T13:17:00Z"/>
          <w:rFonts w:cs="Arial"/>
        </w:rPr>
      </w:pPr>
      <w:del w:id="206" w:author="Benjamin Brooks" w:date="2015-10-17T13:17:00Z">
        <w:r w:rsidRPr="003020BB" w:rsidDel="00520D72">
          <w:rPr>
            <w:rFonts w:cs="Arial"/>
          </w:rPr>
          <w:delText xml:space="preserve">Display other systems Failure Prevention </w:delText>
        </w:r>
      </w:del>
    </w:p>
    <w:p w:rsidR="00D47753" w:rsidRPr="00535966" w:rsidDel="001F2875" w:rsidRDefault="00D47753" w:rsidP="00D47753">
      <w:pPr>
        <w:autoSpaceDE w:val="0"/>
        <w:autoSpaceDN w:val="0"/>
        <w:adjustRightInd w:val="0"/>
        <w:rPr>
          <w:del w:id="207" w:author="Benjamin Brooks" w:date="2015-10-17T13:18:00Z"/>
          <w:rFonts w:cs="Arial"/>
          <w:b/>
          <w:bCs/>
        </w:rPr>
      </w:pPr>
    </w:p>
    <w:p w:rsidR="00D47753" w:rsidRPr="00535966" w:rsidDel="001F2875" w:rsidRDefault="00D47753" w:rsidP="00D47753">
      <w:pPr>
        <w:autoSpaceDE w:val="0"/>
        <w:autoSpaceDN w:val="0"/>
        <w:adjustRightInd w:val="0"/>
        <w:rPr>
          <w:del w:id="208" w:author="Benjamin Brooks" w:date="2015-10-17T13:18:00Z"/>
          <w:rFonts w:cs="Arial"/>
          <w:b/>
          <w:bCs/>
        </w:rPr>
      </w:pPr>
      <w:del w:id="209" w:author="Benjamin Brooks" w:date="2015-10-17T13:18:00Z">
        <w:r w:rsidRPr="00535966" w:rsidDel="001F2875">
          <w:rPr>
            <w:rFonts w:cs="Arial"/>
            <w:b/>
            <w:bCs/>
          </w:rPr>
          <w:delText>Design of Alarms and Warnings</w:delText>
        </w:r>
      </w:del>
    </w:p>
    <w:p w:rsidR="00D47753" w:rsidRPr="00535966" w:rsidRDefault="00D47753">
      <w:pPr>
        <w:autoSpaceDE w:val="0"/>
        <w:autoSpaceDN w:val="0"/>
        <w:adjustRightInd w:val="0"/>
        <w:rPr>
          <w:rFonts w:cs="Arial"/>
        </w:rPr>
      </w:pPr>
    </w:p>
    <w:p w:rsidR="00D47753" w:rsidRPr="003020BB" w:rsidDel="00520D72" w:rsidRDefault="00D47753" w:rsidP="000D7E87">
      <w:pPr>
        <w:pStyle w:val="ListParagraph"/>
        <w:numPr>
          <w:ilvl w:val="0"/>
          <w:numId w:val="23"/>
        </w:numPr>
        <w:autoSpaceDE w:val="0"/>
        <w:autoSpaceDN w:val="0"/>
        <w:adjustRightInd w:val="0"/>
        <w:rPr>
          <w:del w:id="210" w:author="Benjamin Brooks" w:date="2015-10-17T13:17:00Z"/>
          <w:rFonts w:cs="Arial"/>
        </w:rPr>
      </w:pPr>
      <w:del w:id="211" w:author="Benjamin Brooks" w:date="2015-10-17T13:17:00Z">
        <w:r w:rsidRPr="003020BB" w:rsidDel="00520D72">
          <w:rPr>
            <w:rFonts w:cs="Arial"/>
          </w:rPr>
          <w:delText xml:space="preserve">Typical alarms for VTS </w:delText>
        </w:r>
      </w:del>
    </w:p>
    <w:p w:rsidR="00D47753" w:rsidRPr="003020BB" w:rsidDel="00520D72" w:rsidRDefault="00D47753" w:rsidP="000D7E87">
      <w:pPr>
        <w:pStyle w:val="ListParagraph"/>
        <w:numPr>
          <w:ilvl w:val="0"/>
          <w:numId w:val="23"/>
        </w:numPr>
        <w:autoSpaceDE w:val="0"/>
        <w:autoSpaceDN w:val="0"/>
        <w:adjustRightInd w:val="0"/>
        <w:rPr>
          <w:del w:id="212" w:author="Benjamin Brooks" w:date="2015-10-17T13:17:00Z"/>
          <w:rFonts w:cs="Arial"/>
        </w:rPr>
      </w:pPr>
      <w:del w:id="213" w:author="Benjamin Brooks" w:date="2015-10-17T13:17:00Z">
        <w:r w:rsidRPr="003020BB" w:rsidDel="00520D72">
          <w:rPr>
            <w:rFonts w:cs="Arial"/>
          </w:rPr>
          <w:delText>Alarm/Warning Transfer Systems</w:delText>
        </w:r>
      </w:del>
    </w:p>
    <w:p w:rsidR="00D47753" w:rsidRPr="003020BB" w:rsidDel="00520D72" w:rsidRDefault="00D47753" w:rsidP="000D7E87">
      <w:pPr>
        <w:pStyle w:val="ListParagraph"/>
        <w:numPr>
          <w:ilvl w:val="0"/>
          <w:numId w:val="23"/>
        </w:numPr>
        <w:autoSpaceDE w:val="0"/>
        <w:autoSpaceDN w:val="0"/>
        <w:adjustRightInd w:val="0"/>
        <w:rPr>
          <w:del w:id="214" w:author="Benjamin Brooks" w:date="2015-10-17T13:17:00Z"/>
          <w:rFonts w:cs="Arial"/>
        </w:rPr>
      </w:pPr>
      <w:del w:id="215" w:author="Benjamin Brooks" w:date="2015-10-17T13:17:00Z">
        <w:r w:rsidRPr="003020BB" w:rsidDel="00520D72">
          <w:rPr>
            <w:rFonts w:cs="Arial"/>
          </w:rPr>
          <w:delText xml:space="preserve">Visual Alarms </w:delText>
        </w:r>
      </w:del>
    </w:p>
    <w:p w:rsidR="00D47753" w:rsidRPr="003020BB" w:rsidDel="00520D72" w:rsidRDefault="00D47753" w:rsidP="000D7E87">
      <w:pPr>
        <w:pStyle w:val="ListParagraph"/>
        <w:numPr>
          <w:ilvl w:val="0"/>
          <w:numId w:val="23"/>
        </w:numPr>
        <w:autoSpaceDE w:val="0"/>
        <w:autoSpaceDN w:val="0"/>
        <w:adjustRightInd w:val="0"/>
        <w:rPr>
          <w:del w:id="216" w:author="Benjamin Brooks" w:date="2015-10-17T13:17:00Z"/>
          <w:rFonts w:cs="Arial"/>
        </w:rPr>
      </w:pPr>
      <w:del w:id="217" w:author="Benjamin Brooks" w:date="2015-10-17T13:17:00Z">
        <w:r w:rsidRPr="003020BB" w:rsidDel="00520D72">
          <w:rPr>
            <w:rFonts w:cs="Arial"/>
          </w:rPr>
          <w:delText>Audible Alarms</w:delText>
        </w:r>
      </w:del>
    </w:p>
    <w:p w:rsidR="00D47753" w:rsidRPr="00535966" w:rsidDel="001F2875" w:rsidRDefault="00D47753" w:rsidP="00D47753">
      <w:pPr>
        <w:autoSpaceDE w:val="0"/>
        <w:autoSpaceDN w:val="0"/>
        <w:adjustRightInd w:val="0"/>
        <w:rPr>
          <w:del w:id="218" w:author="Benjamin Brooks" w:date="2015-10-17T13:18:00Z"/>
          <w:rFonts w:cs="Arial"/>
          <w:b/>
          <w:bCs/>
        </w:rPr>
      </w:pPr>
    </w:p>
    <w:p w:rsidR="00D47753" w:rsidRPr="00535966" w:rsidRDefault="00D47753" w:rsidP="00D47753">
      <w:pPr>
        <w:autoSpaceDE w:val="0"/>
        <w:autoSpaceDN w:val="0"/>
        <w:adjustRightInd w:val="0"/>
        <w:rPr>
          <w:rFonts w:cs="Arial"/>
          <w:b/>
          <w:bCs/>
        </w:rPr>
      </w:pPr>
      <w:r w:rsidRPr="00535966">
        <w:rPr>
          <w:rFonts w:cs="Arial"/>
          <w:b/>
          <w:bCs/>
        </w:rPr>
        <w:t>Procedures, Codes and Job Aids</w:t>
      </w:r>
    </w:p>
    <w:p w:rsidR="00D47753" w:rsidRDefault="00D47753" w:rsidP="00D47753">
      <w:pPr>
        <w:autoSpaceDE w:val="0"/>
        <w:autoSpaceDN w:val="0"/>
        <w:adjustRightInd w:val="0"/>
        <w:rPr>
          <w:rFonts w:cs="Arial"/>
        </w:rPr>
      </w:pPr>
    </w:p>
    <w:p w:rsidR="007022F1" w:rsidRDefault="007022F1" w:rsidP="000D7E87">
      <w:pPr>
        <w:pStyle w:val="ListParagraph"/>
        <w:numPr>
          <w:ilvl w:val="0"/>
          <w:numId w:val="24"/>
        </w:numPr>
        <w:autoSpaceDE w:val="0"/>
        <w:autoSpaceDN w:val="0"/>
        <w:adjustRightInd w:val="0"/>
        <w:rPr>
          <w:ins w:id="219" w:author="Benjamin Brooks" w:date="2015-05-15T13:01:00Z"/>
          <w:rFonts w:cs="Arial"/>
        </w:rPr>
      </w:pPr>
      <w:ins w:id="220" w:author="Benjamin Brooks" w:date="2015-05-15T13:01:00Z">
        <w:r>
          <w:rPr>
            <w:rFonts w:cs="Arial"/>
          </w:rPr>
          <w:t>Hand-overs (shifts, sectors)</w:t>
        </w:r>
      </w:ins>
    </w:p>
    <w:p w:rsidR="00D47753" w:rsidRPr="003020BB" w:rsidRDefault="00D47753" w:rsidP="000D7E87">
      <w:pPr>
        <w:pStyle w:val="ListParagraph"/>
        <w:numPr>
          <w:ilvl w:val="0"/>
          <w:numId w:val="24"/>
        </w:numPr>
        <w:autoSpaceDE w:val="0"/>
        <w:autoSpaceDN w:val="0"/>
        <w:adjustRightInd w:val="0"/>
        <w:rPr>
          <w:rFonts w:cs="Arial"/>
        </w:rPr>
      </w:pPr>
      <w:r w:rsidRPr="003020BB">
        <w:rPr>
          <w:rFonts w:cs="Arial"/>
        </w:rPr>
        <w:t>Coding</w:t>
      </w:r>
    </w:p>
    <w:p w:rsidR="00D47753" w:rsidRPr="003020BB" w:rsidRDefault="00D47753" w:rsidP="000D7E87">
      <w:pPr>
        <w:pStyle w:val="ListParagraph"/>
        <w:numPr>
          <w:ilvl w:val="0"/>
          <w:numId w:val="24"/>
        </w:numPr>
        <w:autoSpaceDE w:val="0"/>
        <w:autoSpaceDN w:val="0"/>
        <w:adjustRightInd w:val="0"/>
        <w:rPr>
          <w:rFonts w:cs="Arial"/>
        </w:rPr>
      </w:pPr>
      <w:r w:rsidRPr="003020BB">
        <w:rPr>
          <w:rFonts w:cs="Arial"/>
        </w:rPr>
        <w:t xml:space="preserve">Operating and Emergency Procedures </w:t>
      </w:r>
    </w:p>
    <w:p w:rsidR="00D47753" w:rsidRPr="003020BB" w:rsidRDefault="00D47753" w:rsidP="000D7E87">
      <w:pPr>
        <w:pStyle w:val="ListParagraph"/>
        <w:numPr>
          <w:ilvl w:val="0"/>
          <w:numId w:val="24"/>
        </w:numPr>
        <w:autoSpaceDE w:val="0"/>
        <w:autoSpaceDN w:val="0"/>
        <w:adjustRightInd w:val="0"/>
        <w:rPr>
          <w:rFonts w:cs="Arial"/>
        </w:rPr>
      </w:pPr>
      <w:r w:rsidRPr="003020BB">
        <w:rPr>
          <w:rFonts w:cs="Arial"/>
        </w:rPr>
        <w:t>Labels, Placards and Job Performance Aids</w:t>
      </w:r>
    </w:p>
    <w:p w:rsidR="00D47753" w:rsidRPr="00535966" w:rsidDel="001F2875" w:rsidRDefault="00D47753" w:rsidP="00D47753">
      <w:pPr>
        <w:autoSpaceDE w:val="0"/>
        <w:autoSpaceDN w:val="0"/>
        <w:adjustRightInd w:val="0"/>
        <w:rPr>
          <w:del w:id="221" w:author="Benjamin Brooks" w:date="2015-10-17T13:18:00Z"/>
          <w:rFonts w:cs="Arial"/>
        </w:rPr>
      </w:pPr>
    </w:p>
    <w:p w:rsidR="00D47753" w:rsidRPr="00535966" w:rsidRDefault="00D47753" w:rsidP="00D47753">
      <w:pPr>
        <w:autoSpaceDE w:val="0"/>
        <w:autoSpaceDN w:val="0"/>
        <w:adjustRightInd w:val="0"/>
        <w:rPr>
          <w:rFonts w:cs="Arial"/>
        </w:rPr>
      </w:pPr>
    </w:p>
    <w:p w:rsidR="00D47753" w:rsidRPr="00535966" w:rsidRDefault="00D47753" w:rsidP="00D47753">
      <w:pPr>
        <w:autoSpaceDE w:val="0"/>
        <w:autoSpaceDN w:val="0"/>
        <w:adjustRightInd w:val="0"/>
        <w:rPr>
          <w:rFonts w:cs="Arial"/>
        </w:rPr>
      </w:pPr>
      <w:r>
        <w:rPr>
          <w:rFonts w:cs="Arial"/>
          <w:b/>
          <w:bCs/>
        </w:rPr>
        <w:t xml:space="preserve">Organisational </w:t>
      </w:r>
      <w:ins w:id="222" w:author="Benjamin Brooks" w:date="2015-05-15T12:55:00Z">
        <w:r w:rsidR="007022F1">
          <w:rPr>
            <w:rFonts w:cs="Arial"/>
            <w:b/>
            <w:bCs/>
          </w:rPr>
          <w:t xml:space="preserve">and </w:t>
        </w:r>
      </w:ins>
      <w:r w:rsidRPr="00535966">
        <w:rPr>
          <w:rFonts w:cs="Arial"/>
          <w:b/>
          <w:bCs/>
        </w:rPr>
        <w:t>Safety</w:t>
      </w:r>
      <w:ins w:id="223" w:author="Benjamin Brooks" w:date="2015-05-15T12:55:00Z">
        <w:r w:rsidR="007022F1">
          <w:rPr>
            <w:rFonts w:cs="Arial"/>
            <w:b/>
            <w:bCs/>
          </w:rPr>
          <w:t xml:space="preserve"> Culture </w:t>
        </w:r>
      </w:ins>
      <w:r w:rsidRPr="00535966">
        <w:rPr>
          <w:rFonts w:cs="Arial"/>
          <w:b/>
          <w:bCs/>
        </w:rPr>
        <w:t xml:space="preserve"> </w:t>
      </w:r>
    </w:p>
    <w:p w:rsidR="00D47753" w:rsidRDefault="00D47753" w:rsidP="00D47753">
      <w:pPr>
        <w:autoSpaceDE w:val="0"/>
        <w:autoSpaceDN w:val="0"/>
        <w:adjustRightInd w:val="0"/>
        <w:rPr>
          <w:rFonts w:cs="Arial"/>
        </w:rPr>
      </w:pPr>
    </w:p>
    <w:p w:rsidR="007022F1" w:rsidRDefault="007022F1" w:rsidP="000D7E87">
      <w:pPr>
        <w:pStyle w:val="ListParagraph"/>
        <w:numPr>
          <w:ilvl w:val="0"/>
          <w:numId w:val="26"/>
        </w:numPr>
        <w:autoSpaceDE w:val="0"/>
        <w:autoSpaceDN w:val="0"/>
        <w:adjustRightInd w:val="0"/>
        <w:rPr>
          <w:ins w:id="224" w:author="Benjamin Brooks" w:date="2015-05-15T13:01:00Z"/>
          <w:rFonts w:cs="Arial"/>
        </w:rPr>
      </w:pPr>
      <w:ins w:id="225" w:author="Benjamin Brooks" w:date="2015-05-15T13:01:00Z">
        <w:r>
          <w:rPr>
            <w:rFonts w:cs="Arial"/>
          </w:rPr>
          <w:t>Quality management</w:t>
        </w:r>
      </w:ins>
      <w:ins w:id="226" w:author="Benjamin Brooks" w:date="2015-10-17T11:59:00Z">
        <w:r w:rsidR="00BC37C7">
          <w:rPr>
            <w:rFonts w:cs="Arial"/>
          </w:rPr>
          <w:t xml:space="preserve"> and Safety Culture</w:t>
        </w:r>
      </w:ins>
    </w:p>
    <w:p w:rsidR="00D47753" w:rsidRDefault="00D47753" w:rsidP="000D7E87">
      <w:pPr>
        <w:pStyle w:val="ListParagraph"/>
        <w:numPr>
          <w:ilvl w:val="0"/>
          <w:numId w:val="26"/>
        </w:numPr>
        <w:autoSpaceDE w:val="0"/>
        <w:autoSpaceDN w:val="0"/>
        <w:adjustRightInd w:val="0"/>
        <w:rPr>
          <w:rFonts w:cs="Arial"/>
        </w:rPr>
      </w:pPr>
      <w:r>
        <w:rPr>
          <w:rFonts w:cs="Arial"/>
        </w:rPr>
        <w:t>VTS Safety Management</w:t>
      </w:r>
    </w:p>
    <w:p w:rsidR="007022F1" w:rsidRPr="00A3462F" w:rsidRDefault="00BC37C7">
      <w:pPr>
        <w:pStyle w:val="ListParagraph"/>
        <w:numPr>
          <w:ilvl w:val="0"/>
          <w:numId w:val="26"/>
        </w:numPr>
        <w:autoSpaceDE w:val="0"/>
        <w:autoSpaceDN w:val="0"/>
        <w:adjustRightInd w:val="0"/>
        <w:rPr>
          <w:ins w:id="227" w:author="Benjamin Brooks" w:date="2015-05-15T12:59:00Z"/>
          <w:rFonts w:cs="Arial"/>
        </w:rPr>
        <w:pPrChange w:id="228" w:author="Benjamin Brooks" w:date="2015-05-15T12:59:00Z">
          <w:pPr>
            <w:pStyle w:val="ListParagraph"/>
            <w:numPr>
              <w:numId w:val="26"/>
            </w:numPr>
            <w:ind w:hanging="360"/>
          </w:pPr>
        </w:pPrChange>
      </w:pPr>
      <w:ins w:id="229" w:author="Benjamin Brooks" w:date="2015-10-17T12:00:00Z">
        <w:r>
          <w:rPr>
            <w:rFonts w:cs="Arial"/>
          </w:rPr>
          <w:t>I</w:t>
        </w:r>
      </w:ins>
      <w:ins w:id="230" w:author="Benjamin Brooks" w:date="2015-05-15T12:59:00Z">
        <w:r w:rsidR="007022F1" w:rsidRPr="003020BB">
          <w:rPr>
            <w:rFonts w:cs="Arial"/>
          </w:rPr>
          <w:t>mplementation and management of change in a VTS</w:t>
        </w:r>
      </w:ins>
    </w:p>
    <w:p w:rsidR="00D47753" w:rsidRPr="00FF4946" w:rsidRDefault="00D47753" w:rsidP="000D7E87">
      <w:pPr>
        <w:pStyle w:val="ListParagraph"/>
        <w:numPr>
          <w:ilvl w:val="0"/>
          <w:numId w:val="26"/>
        </w:numPr>
        <w:rPr>
          <w:rFonts w:cs="Arial"/>
        </w:rPr>
      </w:pPr>
      <w:r w:rsidRPr="00FF4946">
        <w:rPr>
          <w:rFonts w:cs="Arial"/>
        </w:rPr>
        <w:t>Organisational and safety culture</w:t>
      </w:r>
    </w:p>
    <w:p w:rsidR="00BC37C7" w:rsidRDefault="00D47753" w:rsidP="000D7E87">
      <w:pPr>
        <w:pStyle w:val="ListParagraph"/>
        <w:numPr>
          <w:ilvl w:val="0"/>
          <w:numId w:val="26"/>
        </w:numPr>
        <w:autoSpaceDE w:val="0"/>
        <w:autoSpaceDN w:val="0"/>
        <w:adjustRightInd w:val="0"/>
        <w:rPr>
          <w:ins w:id="231" w:author="Benjamin Brooks" w:date="2015-10-17T12:00:00Z"/>
          <w:rFonts w:cs="Arial"/>
        </w:rPr>
      </w:pPr>
      <w:r>
        <w:rPr>
          <w:rFonts w:cs="Arial"/>
        </w:rPr>
        <w:t>Incident and accident reporting</w:t>
      </w:r>
    </w:p>
    <w:p w:rsidR="00D47753" w:rsidRDefault="00BC37C7" w:rsidP="000D7E87">
      <w:pPr>
        <w:pStyle w:val="ListParagraph"/>
        <w:numPr>
          <w:ilvl w:val="0"/>
          <w:numId w:val="26"/>
        </w:numPr>
        <w:autoSpaceDE w:val="0"/>
        <w:autoSpaceDN w:val="0"/>
        <w:adjustRightInd w:val="0"/>
        <w:rPr>
          <w:ins w:id="232" w:author="Benjamin Brooks" w:date="2015-05-15T13:02:00Z"/>
          <w:rFonts w:cs="Arial"/>
        </w:rPr>
      </w:pPr>
      <w:ins w:id="233" w:author="Benjamin Brooks" w:date="2015-10-17T12:00:00Z">
        <w:r>
          <w:rPr>
            <w:rFonts w:cs="Arial"/>
          </w:rPr>
          <w:t>Internal Accident Investigation</w:t>
        </w:r>
      </w:ins>
      <w:r w:rsidR="00D47753">
        <w:rPr>
          <w:rFonts w:cs="Arial"/>
        </w:rPr>
        <w:t xml:space="preserve"> </w:t>
      </w:r>
    </w:p>
    <w:p w:rsidR="007022F1" w:rsidRDefault="00BC37C7" w:rsidP="000D7E87">
      <w:pPr>
        <w:pStyle w:val="ListParagraph"/>
        <w:numPr>
          <w:ilvl w:val="0"/>
          <w:numId w:val="26"/>
        </w:numPr>
        <w:autoSpaceDE w:val="0"/>
        <w:autoSpaceDN w:val="0"/>
        <w:adjustRightInd w:val="0"/>
        <w:rPr>
          <w:ins w:id="234" w:author="Benjamin Brooks" w:date="2015-05-15T12:55:00Z"/>
          <w:rFonts w:cs="Arial"/>
        </w:rPr>
      </w:pPr>
      <w:ins w:id="235" w:author="Benjamin Brooks" w:date="2015-10-17T12:01:00Z">
        <w:r>
          <w:rPr>
            <w:rFonts w:cs="Arial"/>
          </w:rPr>
          <w:t xml:space="preserve">Use of Performance Indicators in Quality and Safety Management </w:t>
        </w:r>
      </w:ins>
    </w:p>
    <w:p w:rsidR="007022F1" w:rsidRDefault="0061335C" w:rsidP="000D7E87">
      <w:pPr>
        <w:pStyle w:val="ListParagraph"/>
        <w:numPr>
          <w:ilvl w:val="0"/>
          <w:numId w:val="26"/>
        </w:numPr>
        <w:autoSpaceDE w:val="0"/>
        <w:autoSpaceDN w:val="0"/>
        <w:adjustRightInd w:val="0"/>
        <w:rPr>
          <w:ins w:id="236" w:author="Benjamin Brooks" w:date="2015-05-15T12:55:00Z"/>
          <w:rFonts w:cs="Arial"/>
        </w:rPr>
      </w:pPr>
      <w:ins w:id="237" w:author="Benjamin Brooks" w:date="2015-05-15T12:55:00Z">
        <w:r>
          <w:rPr>
            <w:rFonts w:cs="Arial"/>
          </w:rPr>
          <w:t>Recruitment</w:t>
        </w:r>
      </w:ins>
      <w:ins w:id="238" w:author="Benjamin Brooks" w:date="2015-10-18T05:32:00Z">
        <w:r>
          <w:rPr>
            <w:rFonts w:cs="Arial"/>
          </w:rPr>
          <w:t xml:space="preserve">, </w:t>
        </w:r>
      </w:ins>
      <w:ins w:id="239" w:author="Benjamin Brooks" w:date="2015-05-15T12:55:00Z">
        <w:r w:rsidR="007022F1">
          <w:rPr>
            <w:rFonts w:cs="Arial"/>
          </w:rPr>
          <w:t>Selection</w:t>
        </w:r>
      </w:ins>
      <w:ins w:id="240" w:author="Benjamin Brooks" w:date="2015-10-18T05:32:00Z">
        <w:r>
          <w:rPr>
            <w:rFonts w:cs="Arial"/>
          </w:rPr>
          <w:t xml:space="preserve"> and Retention</w:t>
        </w:r>
      </w:ins>
    </w:p>
    <w:p w:rsidR="007022F1" w:rsidRPr="00A3462F" w:rsidRDefault="007022F1">
      <w:pPr>
        <w:pStyle w:val="ListParagraph"/>
        <w:numPr>
          <w:ilvl w:val="1"/>
          <w:numId w:val="26"/>
        </w:numPr>
        <w:autoSpaceDE w:val="0"/>
        <w:autoSpaceDN w:val="0"/>
        <w:adjustRightInd w:val="0"/>
        <w:rPr>
          <w:rFonts w:cs="Arial"/>
        </w:rPr>
        <w:pPrChange w:id="241" w:author="Benjamin Brooks" w:date="2015-05-15T12:56:00Z">
          <w:pPr>
            <w:pStyle w:val="ListParagraph"/>
            <w:numPr>
              <w:numId w:val="26"/>
            </w:numPr>
            <w:autoSpaceDE w:val="0"/>
            <w:autoSpaceDN w:val="0"/>
            <w:adjustRightInd w:val="0"/>
            <w:ind w:hanging="360"/>
          </w:pPr>
        </w:pPrChange>
      </w:pPr>
      <w:ins w:id="242" w:author="Benjamin Brooks" w:date="2015-05-15T12:56:00Z">
        <w:r>
          <w:rPr>
            <w:rFonts w:cs="Arial"/>
          </w:rPr>
          <w:t>Psychometric testing</w:t>
        </w:r>
      </w:ins>
    </w:p>
    <w:p w:rsidR="00D47753" w:rsidRPr="00535966" w:rsidRDefault="00D47753" w:rsidP="00D47753">
      <w:pPr>
        <w:autoSpaceDE w:val="0"/>
        <w:autoSpaceDN w:val="0"/>
        <w:adjustRightInd w:val="0"/>
        <w:rPr>
          <w:rFonts w:cs="Arial"/>
        </w:rPr>
      </w:pPr>
    </w:p>
    <w:p w:rsidR="00D47753" w:rsidRPr="00535966" w:rsidRDefault="00D47753" w:rsidP="00D47753">
      <w:pPr>
        <w:autoSpaceDE w:val="0"/>
        <w:autoSpaceDN w:val="0"/>
        <w:adjustRightInd w:val="0"/>
        <w:rPr>
          <w:rFonts w:cs="Arial"/>
        </w:rPr>
      </w:pPr>
      <w:r w:rsidRPr="00535966">
        <w:rPr>
          <w:rFonts w:cs="Arial"/>
          <w:b/>
          <w:bCs/>
        </w:rPr>
        <w:t>Facilities</w:t>
      </w:r>
    </w:p>
    <w:p w:rsidR="00D47753" w:rsidRDefault="00D47753" w:rsidP="00D47753">
      <w:pPr>
        <w:autoSpaceDE w:val="0"/>
        <w:autoSpaceDN w:val="0"/>
        <w:adjustRightInd w:val="0"/>
        <w:rPr>
          <w:rFonts w:cs="Arial"/>
        </w:rPr>
      </w:pPr>
    </w:p>
    <w:p w:rsidR="00D47753" w:rsidRPr="003020BB" w:rsidRDefault="00D47753" w:rsidP="000D7E87">
      <w:pPr>
        <w:pStyle w:val="ListParagraph"/>
        <w:numPr>
          <w:ilvl w:val="0"/>
          <w:numId w:val="27"/>
        </w:numPr>
        <w:autoSpaceDE w:val="0"/>
        <w:autoSpaceDN w:val="0"/>
        <w:adjustRightInd w:val="0"/>
        <w:rPr>
          <w:rFonts w:cs="Arial"/>
        </w:rPr>
      </w:pPr>
      <w:r w:rsidRPr="003020BB">
        <w:rPr>
          <w:rFonts w:cs="Arial"/>
        </w:rPr>
        <w:t xml:space="preserve">Food and Refreshment </w:t>
      </w:r>
    </w:p>
    <w:p w:rsidR="00D47753" w:rsidRPr="003020BB" w:rsidRDefault="00D47753" w:rsidP="000D7E87">
      <w:pPr>
        <w:pStyle w:val="ListParagraph"/>
        <w:numPr>
          <w:ilvl w:val="0"/>
          <w:numId w:val="27"/>
        </w:numPr>
        <w:autoSpaceDE w:val="0"/>
        <w:autoSpaceDN w:val="0"/>
        <w:adjustRightInd w:val="0"/>
        <w:rPr>
          <w:rFonts w:cs="Arial"/>
        </w:rPr>
      </w:pPr>
      <w:r w:rsidRPr="003020BB">
        <w:rPr>
          <w:rFonts w:cs="Arial"/>
        </w:rPr>
        <w:t>Sanitary Facilities</w:t>
      </w:r>
    </w:p>
    <w:p w:rsidR="00D47753" w:rsidRPr="003020BB" w:rsidRDefault="00D47753" w:rsidP="000D7E87">
      <w:pPr>
        <w:pStyle w:val="ListParagraph"/>
        <w:numPr>
          <w:ilvl w:val="0"/>
          <w:numId w:val="27"/>
        </w:numPr>
        <w:autoSpaceDE w:val="0"/>
        <w:autoSpaceDN w:val="0"/>
        <w:adjustRightInd w:val="0"/>
        <w:rPr>
          <w:rFonts w:cs="Arial"/>
        </w:rPr>
      </w:pPr>
      <w:r w:rsidRPr="003020BB">
        <w:rPr>
          <w:rFonts w:cs="Arial"/>
        </w:rPr>
        <w:t xml:space="preserve">Interior Décor </w:t>
      </w:r>
    </w:p>
    <w:p w:rsidR="00D47753" w:rsidRDefault="00D47753" w:rsidP="00D47753">
      <w:pPr>
        <w:pStyle w:val="BodyText"/>
        <w:rPr>
          <w:rFonts w:cs="Arial"/>
          <w:sz w:val="20"/>
          <w:szCs w:val="20"/>
        </w:rPr>
      </w:pPr>
    </w:p>
    <w:p w:rsidR="00D47753" w:rsidRPr="00535966" w:rsidRDefault="00D47753" w:rsidP="00D47753">
      <w:pPr>
        <w:pStyle w:val="BodyText"/>
        <w:rPr>
          <w:lang w:eastAsia="de-DE"/>
        </w:rPr>
      </w:pPr>
      <w:r>
        <w:rPr>
          <w:rFonts w:cs="Arial"/>
          <w:sz w:val="20"/>
          <w:szCs w:val="20"/>
        </w:rPr>
        <w:t xml:space="preserve">A number of other documents might be considered as appendices in such a guideline.  These include checklists for those using the guideline during procurement/tendering process.  </w:t>
      </w:r>
    </w:p>
    <w:p w:rsidR="00D47753" w:rsidRDefault="00D47753" w:rsidP="000D7E87">
      <w:pPr>
        <w:pStyle w:val="Heading1"/>
        <w:numPr>
          <w:ilvl w:val="0"/>
          <w:numId w:val="10"/>
        </w:numPr>
      </w:pPr>
      <w:r>
        <w:lastRenderedPageBreak/>
        <w:t>Action requested of the Committee</w:t>
      </w:r>
    </w:p>
    <w:p w:rsidR="00D47753" w:rsidRPr="004E70EB" w:rsidRDefault="00D47753" w:rsidP="00D47753">
      <w:pPr>
        <w:pStyle w:val="BodyText"/>
        <w:rPr>
          <w:sz w:val="20"/>
          <w:szCs w:val="20"/>
        </w:rPr>
      </w:pPr>
      <w:r w:rsidRPr="004E70EB">
        <w:rPr>
          <w:sz w:val="20"/>
          <w:szCs w:val="20"/>
        </w:rPr>
        <w:t>The Committee is requested to consider items provided in this document in progressing Task 3.3.1 - Develop Guidance on Human Factor</w:t>
      </w:r>
      <w:r>
        <w:rPr>
          <w:sz w:val="20"/>
          <w:szCs w:val="20"/>
        </w:rPr>
        <w:t>s</w:t>
      </w:r>
      <w:r w:rsidRPr="004E70EB">
        <w:rPr>
          <w:sz w:val="20"/>
          <w:szCs w:val="20"/>
        </w:rPr>
        <w:t xml:space="preserve"> Management in VTS.</w:t>
      </w:r>
    </w:p>
    <w:p w:rsidR="00D47753" w:rsidDel="00A90707" w:rsidRDefault="00D47753" w:rsidP="00D47753">
      <w:pPr>
        <w:pStyle w:val="List1"/>
        <w:numPr>
          <w:ilvl w:val="0"/>
          <w:numId w:val="0"/>
        </w:numPr>
        <w:ind w:left="567" w:hanging="567"/>
        <w:rPr>
          <w:del w:id="243" w:author="Benjamin Brooks" w:date="2015-05-15T13:09:00Z"/>
        </w:rPr>
      </w:pPr>
    </w:p>
    <w:p w:rsidR="0080294B" w:rsidRDefault="0080294B" w:rsidP="00FE5674">
      <w:pPr>
        <w:pStyle w:val="BodyText"/>
        <w:tabs>
          <w:tab w:val="left" w:pos="2835"/>
        </w:tabs>
      </w:pPr>
    </w:p>
    <w:sectPr w:rsidR="0080294B" w:rsidSect="00D47753">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DC6" w:rsidRDefault="00591DC6" w:rsidP="00362CD9">
      <w:r>
        <w:separator/>
      </w:r>
    </w:p>
  </w:endnote>
  <w:endnote w:type="continuationSeparator" w:id="0">
    <w:p w:rsidR="00591DC6" w:rsidRDefault="00591DC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DC6" w:rsidRDefault="00591DC6" w:rsidP="00362CD9">
      <w:r>
        <w:separator/>
      </w:r>
    </w:p>
  </w:footnote>
  <w:footnote w:type="continuationSeparator" w:id="0">
    <w:p w:rsidR="00591DC6" w:rsidRDefault="00591DC6"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3357F8"/>
    <w:multiLevelType w:val="hybridMultilevel"/>
    <w:tmpl w:val="03BC8C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D7A37BA"/>
    <w:multiLevelType w:val="hybridMultilevel"/>
    <w:tmpl w:val="20444B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FB0088F"/>
    <w:multiLevelType w:val="hybridMultilevel"/>
    <w:tmpl w:val="1BA4E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F6064AE"/>
    <w:multiLevelType w:val="hybridMultilevel"/>
    <w:tmpl w:val="7C28AA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381539C"/>
    <w:multiLevelType w:val="hybridMultilevel"/>
    <w:tmpl w:val="8B8A98C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8FE2F38"/>
    <w:multiLevelType w:val="hybridMultilevel"/>
    <w:tmpl w:val="6B7265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B085F63"/>
    <w:multiLevelType w:val="hybridMultilevel"/>
    <w:tmpl w:val="38CAE6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137CF4"/>
    <w:multiLevelType w:val="hybridMultilevel"/>
    <w:tmpl w:val="FCCCB1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2F12869"/>
    <w:multiLevelType w:val="hybridMultilevel"/>
    <w:tmpl w:val="DB8287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7031D85"/>
    <w:multiLevelType w:val="hybridMultilevel"/>
    <w:tmpl w:val="7300691A"/>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F15434E"/>
    <w:multiLevelType w:val="hybridMultilevel"/>
    <w:tmpl w:val="745680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A444EF7"/>
    <w:multiLevelType w:val="hybridMultilevel"/>
    <w:tmpl w:val="2DAEDB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2"/>
  </w:num>
  <w:num w:numId="2">
    <w:abstractNumId w:val="16"/>
  </w:num>
  <w:num w:numId="3">
    <w:abstractNumId w:val="2"/>
  </w:num>
  <w:num w:numId="4">
    <w:abstractNumId w:val="25"/>
  </w:num>
  <w:num w:numId="5">
    <w:abstractNumId w:val="10"/>
  </w:num>
  <w:num w:numId="6">
    <w:abstractNumId w:val="9"/>
  </w:num>
  <w:num w:numId="7">
    <w:abstractNumId w:val="18"/>
  </w:num>
  <w:num w:numId="8">
    <w:abstractNumId w:val="17"/>
  </w:num>
  <w:num w:numId="9">
    <w:abstractNumId w:val="23"/>
  </w:num>
  <w:num w:numId="10">
    <w:abstractNumId w:val="5"/>
  </w:num>
  <w:num w:numId="11">
    <w:abstractNumId w:val="6"/>
  </w:num>
  <w:num w:numId="12">
    <w:abstractNumId w:val="20"/>
  </w:num>
  <w:num w:numId="13">
    <w:abstractNumId w:val="14"/>
  </w:num>
  <w:num w:numId="14">
    <w:abstractNumId w:val="13"/>
  </w:num>
  <w:num w:numId="15">
    <w:abstractNumId w:val="5"/>
  </w:num>
  <w:num w:numId="16">
    <w:abstractNumId w:val="15"/>
  </w:num>
  <w:num w:numId="17">
    <w:abstractNumId w:val="0"/>
  </w:num>
  <w:num w:numId="18">
    <w:abstractNumId w:val="12"/>
  </w:num>
  <w:num w:numId="19">
    <w:abstractNumId w:val="27"/>
  </w:num>
  <w:num w:numId="20">
    <w:abstractNumId w:val="7"/>
  </w:num>
  <w:num w:numId="21">
    <w:abstractNumId w:val="21"/>
  </w:num>
  <w:num w:numId="22">
    <w:abstractNumId w:val="11"/>
  </w:num>
  <w:num w:numId="23">
    <w:abstractNumId w:val="19"/>
  </w:num>
  <w:num w:numId="24">
    <w:abstractNumId w:val="4"/>
  </w:num>
  <w:num w:numId="25">
    <w:abstractNumId w:val="1"/>
  </w:num>
  <w:num w:numId="26">
    <w:abstractNumId w:val="3"/>
  </w:num>
  <w:num w:numId="27">
    <w:abstractNumId w:val="26"/>
  </w:num>
  <w:num w:numId="28">
    <w:abstractNumId w:val="24"/>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jamin Brooks">
    <w15:presenceInfo w15:providerId="AD" w15:userId="S-1-5-21-3821386006-3749520432-1216737992-1272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DF4"/>
    <w:rsid w:val="0004700E"/>
    <w:rsid w:val="00070C13"/>
    <w:rsid w:val="00075FB9"/>
    <w:rsid w:val="00084F33"/>
    <w:rsid w:val="000A77A7"/>
    <w:rsid w:val="000B1707"/>
    <w:rsid w:val="000C1B3E"/>
    <w:rsid w:val="000D7E87"/>
    <w:rsid w:val="0010027A"/>
    <w:rsid w:val="00177F4D"/>
    <w:rsid w:val="00180DDA"/>
    <w:rsid w:val="001B2A2D"/>
    <w:rsid w:val="001B737D"/>
    <w:rsid w:val="001C44A3"/>
    <w:rsid w:val="001E0E15"/>
    <w:rsid w:val="001F2875"/>
    <w:rsid w:val="001F528A"/>
    <w:rsid w:val="001F704E"/>
    <w:rsid w:val="002125B0"/>
    <w:rsid w:val="00243228"/>
    <w:rsid w:val="00251483"/>
    <w:rsid w:val="00255CAA"/>
    <w:rsid w:val="00264305"/>
    <w:rsid w:val="002A0346"/>
    <w:rsid w:val="002A4487"/>
    <w:rsid w:val="002B49E9"/>
    <w:rsid w:val="002D3E8B"/>
    <w:rsid w:val="002D4575"/>
    <w:rsid w:val="002D5C0C"/>
    <w:rsid w:val="002E03D1"/>
    <w:rsid w:val="002E6B74"/>
    <w:rsid w:val="002E6FCA"/>
    <w:rsid w:val="0033573B"/>
    <w:rsid w:val="00356CD0"/>
    <w:rsid w:val="00362CD9"/>
    <w:rsid w:val="003761CA"/>
    <w:rsid w:val="00380DAF"/>
    <w:rsid w:val="003B28F5"/>
    <w:rsid w:val="003B7B7D"/>
    <w:rsid w:val="003C54CB"/>
    <w:rsid w:val="003C7A2A"/>
    <w:rsid w:val="003D2DC1"/>
    <w:rsid w:val="003D69D0"/>
    <w:rsid w:val="003F2918"/>
    <w:rsid w:val="003F430E"/>
    <w:rsid w:val="003F58CA"/>
    <w:rsid w:val="0041088C"/>
    <w:rsid w:val="00420A38"/>
    <w:rsid w:val="00431B19"/>
    <w:rsid w:val="004661AD"/>
    <w:rsid w:val="004D1D85"/>
    <w:rsid w:val="004D3C3A"/>
    <w:rsid w:val="004E1CD1"/>
    <w:rsid w:val="005107EB"/>
    <w:rsid w:val="00520D72"/>
    <w:rsid w:val="00521345"/>
    <w:rsid w:val="00526DF0"/>
    <w:rsid w:val="00545CC4"/>
    <w:rsid w:val="00551FFF"/>
    <w:rsid w:val="005607A2"/>
    <w:rsid w:val="0057198B"/>
    <w:rsid w:val="00591DC6"/>
    <w:rsid w:val="00597FAE"/>
    <w:rsid w:val="005B32A3"/>
    <w:rsid w:val="005C0D44"/>
    <w:rsid w:val="005C566C"/>
    <w:rsid w:val="005C7E69"/>
    <w:rsid w:val="005E0E2E"/>
    <w:rsid w:val="005E262D"/>
    <w:rsid w:val="005F23D3"/>
    <w:rsid w:val="005F7E20"/>
    <w:rsid w:val="0061335C"/>
    <w:rsid w:val="006652C3"/>
    <w:rsid w:val="00691FD0"/>
    <w:rsid w:val="00692148"/>
    <w:rsid w:val="006C5948"/>
    <w:rsid w:val="006F2A74"/>
    <w:rsid w:val="006F3752"/>
    <w:rsid w:val="007022F1"/>
    <w:rsid w:val="007118F5"/>
    <w:rsid w:val="00712AA4"/>
    <w:rsid w:val="00721AA1"/>
    <w:rsid w:val="00724B67"/>
    <w:rsid w:val="007547F8"/>
    <w:rsid w:val="00765622"/>
    <w:rsid w:val="00770B6C"/>
    <w:rsid w:val="00783FEA"/>
    <w:rsid w:val="0080294B"/>
    <w:rsid w:val="0082480E"/>
    <w:rsid w:val="00850293"/>
    <w:rsid w:val="00851373"/>
    <w:rsid w:val="00851BA6"/>
    <w:rsid w:val="0085654D"/>
    <w:rsid w:val="00861160"/>
    <w:rsid w:val="0086654F"/>
    <w:rsid w:val="008A356F"/>
    <w:rsid w:val="008A4653"/>
    <w:rsid w:val="008A4717"/>
    <w:rsid w:val="008A50CC"/>
    <w:rsid w:val="008D1694"/>
    <w:rsid w:val="008D79CB"/>
    <w:rsid w:val="008F07BC"/>
    <w:rsid w:val="0092692B"/>
    <w:rsid w:val="00943E9C"/>
    <w:rsid w:val="00953F4D"/>
    <w:rsid w:val="00960BB8"/>
    <w:rsid w:val="00964F5C"/>
    <w:rsid w:val="009831C0"/>
    <w:rsid w:val="00A0389B"/>
    <w:rsid w:val="00A3462F"/>
    <w:rsid w:val="00A446C9"/>
    <w:rsid w:val="00A635D6"/>
    <w:rsid w:val="00A8553A"/>
    <w:rsid w:val="00A90707"/>
    <w:rsid w:val="00A93AED"/>
    <w:rsid w:val="00B226F2"/>
    <w:rsid w:val="00B274DF"/>
    <w:rsid w:val="00B56BDF"/>
    <w:rsid w:val="00B65812"/>
    <w:rsid w:val="00B85CD6"/>
    <w:rsid w:val="00B90A27"/>
    <w:rsid w:val="00B9554D"/>
    <w:rsid w:val="00BB2B9F"/>
    <w:rsid w:val="00BB7D9E"/>
    <w:rsid w:val="00BC37C7"/>
    <w:rsid w:val="00BD3CB8"/>
    <w:rsid w:val="00BD4E6F"/>
    <w:rsid w:val="00BF32F0"/>
    <w:rsid w:val="00BF4DCE"/>
    <w:rsid w:val="00C05CE5"/>
    <w:rsid w:val="00C6171E"/>
    <w:rsid w:val="00CA6CEF"/>
    <w:rsid w:val="00CA6F2C"/>
    <w:rsid w:val="00CF1871"/>
    <w:rsid w:val="00D1133E"/>
    <w:rsid w:val="00D17A34"/>
    <w:rsid w:val="00D26628"/>
    <w:rsid w:val="00D332B3"/>
    <w:rsid w:val="00D47753"/>
    <w:rsid w:val="00D55207"/>
    <w:rsid w:val="00D92B45"/>
    <w:rsid w:val="00D95962"/>
    <w:rsid w:val="00DC389B"/>
    <w:rsid w:val="00DE2FEE"/>
    <w:rsid w:val="00E00BE9"/>
    <w:rsid w:val="00E22A11"/>
    <w:rsid w:val="00E31E5C"/>
    <w:rsid w:val="00E558C3"/>
    <w:rsid w:val="00E55927"/>
    <w:rsid w:val="00E912A6"/>
    <w:rsid w:val="00EA4844"/>
    <w:rsid w:val="00EA4D9C"/>
    <w:rsid w:val="00EA5A97"/>
    <w:rsid w:val="00EB75EE"/>
    <w:rsid w:val="00EE4C1D"/>
    <w:rsid w:val="00EE5616"/>
    <w:rsid w:val="00EF3685"/>
    <w:rsid w:val="00F159EB"/>
    <w:rsid w:val="00F25BF4"/>
    <w:rsid w:val="00F267DB"/>
    <w:rsid w:val="00F46F6F"/>
    <w:rsid w:val="00F60608"/>
    <w:rsid w:val="00F62217"/>
    <w:rsid w:val="00FB17A9"/>
    <w:rsid w:val="00FB527C"/>
    <w:rsid w:val="00FB6F75"/>
    <w:rsid w:val="00FC0EB3"/>
    <w:rsid w:val="00FD2EB6"/>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5"/>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5"/>
      </w:numPr>
      <w:spacing w:before="120" w:after="120"/>
      <w:outlineLvl w:val="1"/>
    </w:pPr>
    <w:rPr>
      <w:b/>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3"/>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D47753"/>
    <w:pPr>
      <w:autoSpaceDE w:val="0"/>
      <w:autoSpaceDN w:val="0"/>
      <w:adjustRightInd w:val="0"/>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5"/>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5"/>
      </w:numPr>
      <w:spacing w:before="120" w:after="120"/>
      <w:outlineLvl w:val="1"/>
    </w:pPr>
    <w:rPr>
      <w:b/>
    </w:rPr>
  </w:style>
  <w:style w:type="paragraph" w:styleId="Heading3">
    <w:name w:val="heading 3"/>
    <w:basedOn w:val="Normal"/>
    <w:next w:val="BodyText"/>
    <w:link w:val="Heading3Char"/>
    <w:qFormat/>
    <w:rsid w:val="00D332B3"/>
    <w:pPr>
      <w:keepNext/>
      <w:numPr>
        <w:ilvl w:val="2"/>
        <w:numId w:val="15"/>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5"/>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5"/>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5"/>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5"/>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5"/>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5"/>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6"/>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3"/>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3"/>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2"/>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3"/>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1"/>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D47753"/>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207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4B023-4F20-4B76-B246-2083116F1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1504</Words>
  <Characters>8275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2</cp:revision>
  <dcterms:created xsi:type="dcterms:W3CDTF">2015-10-19T18:47:00Z</dcterms:created>
  <dcterms:modified xsi:type="dcterms:W3CDTF">2015-10-19T18:47:00Z</dcterms:modified>
</cp:coreProperties>
</file>